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6D" w:rsidRPr="00855313" w:rsidRDefault="00AC2612" w:rsidP="0067251F">
      <w:pPr>
        <w:jc w:val="center"/>
        <w:rPr>
          <w:b/>
          <w:sz w:val="32"/>
          <w:szCs w:val="32"/>
        </w:rPr>
      </w:pPr>
      <w:r>
        <w:rPr>
          <w:noProof/>
        </w:rPr>
        <w:drawing>
          <wp:inline distT="0" distB="0" distL="0" distR="0">
            <wp:extent cx="781050" cy="8096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B3276D" w:rsidRPr="002D7B95" w:rsidRDefault="00B3276D" w:rsidP="00177CD0">
      <w:pPr>
        <w:jc w:val="center"/>
        <w:rPr>
          <w:rFonts w:ascii="Tahoma" w:hAnsi="Tahoma" w:cs="Tahoma"/>
          <w:b/>
          <w:sz w:val="28"/>
          <w:szCs w:val="28"/>
        </w:rPr>
      </w:pPr>
      <w:r w:rsidRPr="009F7302">
        <w:rPr>
          <w:rFonts w:ascii="Tahoma" w:hAnsi="Tahoma" w:cs="Tahoma"/>
          <w:b/>
          <w:noProof/>
          <w:sz w:val="28"/>
          <w:szCs w:val="28"/>
        </w:rPr>
        <w:t>Ministero dell'Istruzione, dell'Università e della Ricerca</w:t>
      </w:r>
    </w:p>
    <w:p w:rsidR="00B3276D" w:rsidRPr="002D7B95" w:rsidRDefault="00B3276D"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9F7302">
        <w:rPr>
          <w:rFonts w:ascii="Tahoma" w:hAnsi="Tahoma" w:cs="Tahoma"/>
          <w:noProof/>
          <w:sz w:val="16"/>
          <w:szCs w:val="16"/>
        </w:rPr>
        <w:t>IL LAZIO</w:t>
      </w:r>
    </w:p>
    <w:p w:rsidR="00B3276D" w:rsidRPr="00B3276D" w:rsidRDefault="00B3276D" w:rsidP="00045A1D">
      <w:pPr>
        <w:jc w:val="center"/>
        <w:outlineLvl w:val="0"/>
        <w:rPr>
          <w:rFonts w:ascii="Tahoma" w:hAnsi="Tahoma" w:cs="Tahoma"/>
          <w:sz w:val="22"/>
          <w:szCs w:val="22"/>
        </w:rPr>
      </w:pPr>
      <w:r w:rsidRPr="00B3276D">
        <w:rPr>
          <w:rFonts w:ascii="Tahoma" w:hAnsi="Tahoma" w:cs="Tahoma"/>
          <w:noProof/>
          <w:sz w:val="22"/>
          <w:szCs w:val="22"/>
        </w:rPr>
        <w:t>ISTITUTO TECNICO COMMERCIALE E PER GEOMETRI</w:t>
      </w:r>
      <w:r w:rsidRPr="00B3276D">
        <w:rPr>
          <w:rFonts w:ascii="Tahoma" w:hAnsi="Tahoma" w:cs="Tahoma"/>
          <w:sz w:val="22"/>
          <w:szCs w:val="22"/>
        </w:rPr>
        <w:t xml:space="preserve"> </w:t>
      </w:r>
      <w:r w:rsidRPr="00B3276D">
        <w:rPr>
          <w:rFonts w:ascii="Tahoma" w:hAnsi="Tahoma" w:cs="Tahoma"/>
          <w:noProof/>
          <w:sz w:val="22"/>
          <w:szCs w:val="22"/>
        </w:rPr>
        <w:t>ENRICO FERMI</w:t>
      </w:r>
    </w:p>
    <w:p w:rsidR="00B3276D" w:rsidRPr="00B3276D" w:rsidRDefault="00B3276D" w:rsidP="00BA3B8E">
      <w:pPr>
        <w:jc w:val="center"/>
        <w:outlineLvl w:val="0"/>
        <w:rPr>
          <w:rFonts w:ascii="Tahoma" w:hAnsi="Tahoma" w:cs="Tahoma"/>
          <w:sz w:val="16"/>
          <w:szCs w:val="16"/>
        </w:rPr>
      </w:pPr>
      <w:r w:rsidRPr="00B3276D">
        <w:rPr>
          <w:rFonts w:ascii="Tahoma" w:hAnsi="Tahoma" w:cs="Tahoma"/>
          <w:noProof/>
          <w:sz w:val="16"/>
          <w:szCs w:val="16"/>
        </w:rPr>
        <w:t>Via Acquaregna, 112</w:t>
      </w:r>
      <w:r w:rsidRPr="00B3276D">
        <w:rPr>
          <w:rFonts w:ascii="Tahoma" w:hAnsi="Tahoma" w:cs="Tahoma"/>
          <w:sz w:val="16"/>
          <w:szCs w:val="16"/>
        </w:rPr>
        <w:t xml:space="preserve"> </w:t>
      </w:r>
    </w:p>
    <w:p w:rsidR="00B3276D" w:rsidRPr="00B3276D" w:rsidRDefault="00B3276D" w:rsidP="00BA3B8E">
      <w:pPr>
        <w:jc w:val="center"/>
        <w:outlineLvl w:val="0"/>
        <w:rPr>
          <w:rFonts w:ascii="Tahoma" w:hAnsi="Tahoma" w:cs="Tahoma"/>
          <w:sz w:val="16"/>
          <w:szCs w:val="16"/>
        </w:rPr>
      </w:pPr>
      <w:r w:rsidRPr="00B3276D">
        <w:rPr>
          <w:rFonts w:ascii="Tahoma" w:hAnsi="Tahoma" w:cs="Tahoma"/>
          <w:noProof/>
          <w:sz w:val="16"/>
          <w:szCs w:val="16"/>
        </w:rPr>
        <w:t>00019</w:t>
      </w:r>
      <w:r w:rsidRPr="00B3276D">
        <w:rPr>
          <w:rFonts w:ascii="Tahoma" w:hAnsi="Tahoma" w:cs="Tahoma"/>
          <w:sz w:val="16"/>
          <w:szCs w:val="16"/>
        </w:rPr>
        <w:t xml:space="preserve"> </w:t>
      </w:r>
      <w:r w:rsidRPr="00B3276D">
        <w:rPr>
          <w:rFonts w:ascii="Tahoma" w:hAnsi="Tahoma" w:cs="Tahoma"/>
          <w:noProof/>
          <w:sz w:val="16"/>
          <w:szCs w:val="16"/>
        </w:rPr>
        <w:t>TIVOLI</w:t>
      </w:r>
      <w:r w:rsidRPr="00B3276D">
        <w:rPr>
          <w:rFonts w:ascii="Tahoma" w:hAnsi="Tahoma" w:cs="Tahoma"/>
          <w:sz w:val="16"/>
          <w:szCs w:val="16"/>
        </w:rPr>
        <w:t xml:space="preserve"> (</w:t>
      </w:r>
      <w:r w:rsidRPr="00B3276D">
        <w:rPr>
          <w:rFonts w:ascii="Tahoma" w:hAnsi="Tahoma" w:cs="Tahoma"/>
          <w:noProof/>
          <w:sz w:val="16"/>
          <w:szCs w:val="16"/>
        </w:rPr>
        <w:t>RM</w:t>
      </w:r>
      <w:r w:rsidRPr="00B3276D">
        <w:rPr>
          <w:rFonts w:ascii="Tahoma" w:hAnsi="Tahoma" w:cs="Tahoma"/>
          <w:sz w:val="16"/>
          <w:szCs w:val="16"/>
        </w:rPr>
        <w:t>)</w:t>
      </w:r>
    </w:p>
    <w:p w:rsidR="00B3276D" w:rsidRPr="004C10D9" w:rsidRDefault="00B3276D"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9F7302">
        <w:rPr>
          <w:rFonts w:ascii="Tahoma" w:hAnsi="Tahoma" w:cs="Tahoma"/>
          <w:noProof/>
          <w:sz w:val="16"/>
          <w:szCs w:val="16"/>
        </w:rPr>
        <w:t>86000020585</w:t>
      </w:r>
      <w:r w:rsidRPr="002D7B95">
        <w:rPr>
          <w:rFonts w:ascii="Tahoma" w:hAnsi="Tahoma" w:cs="Tahoma"/>
          <w:sz w:val="16"/>
          <w:szCs w:val="16"/>
        </w:rPr>
        <w:t xml:space="preserve"> Codice Meccanografico: </w:t>
      </w:r>
      <w:r w:rsidRPr="009F7302">
        <w:rPr>
          <w:rFonts w:ascii="Tahoma" w:hAnsi="Tahoma" w:cs="Tahoma"/>
          <w:noProof/>
          <w:sz w:val="16"/>
          <w:szCs w:val="16"/>
        </w:rPr>
        <w:t>RMTD07000G</w:t>
      </w:r>
    </w:p>
    <w:p w:rsidR="00B3276D" w:rsidRPr="00F14743" w:rsidRDefault="00B3276D" w:rsidP="004F01B7">
      <w:pPr>
        <w:jc w:val="center"/>
        <w:rPr>
          <w:rFonts w:ascii="Tahoma" w:hAnsi="Tahoma" w:cs="Tahoma"/>
          <w:b/>
          <w:sz w:val="32"/>
          <w:szCs w:val="32"/>
        </w:rPr>
      </w:pPr>
    </w:p>
    <w:p w:rsidR="00B3276D" w:rsidRPr="00F56BD9" w:rsidRDefault="00B3276D"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27 giugno 2019</w:t>
      </w:r>
    </w:p>
    <w:p w:rsidR="00B3276D" w:rsidRDefault="00B3276D" w:rsidP="00BC302F">
      <w:pPr>
        <w:rPr>
          <w:rFonts w:ascii="Tahoma" w:hAnsi="Tahoma" w:cs="Tahoma"/>
          <w:b/>
          <w:sz w:val="20"/>
          <w:szCs w:val="20"/>
        </w:rPr>
      </w:pPr>
    </w:p>
    <w:p w:rsidR="00B3276D" w:rsidRPr="009375DE" w:rsidRDefault="00B3276D" w:rsidP="00BD0FC7">
      <w:pPr>
        <w:spacing w:line="360" w:lineRule="auto"/>
        <w:jc w:val="both"/>
        <w:rPr>
          <w:rFonts w:ascii="Tahoma" w:hAnsi="Tahoma" w:cs="Tahoma"/>
          <w:sz w:val="20"/>
          <w:szCs w:val="20"/>
        </w:rPr>
      </w:pPr>
      <w:r w:rsidRPr="009375DE">
        <w:rPr>
          <w:rFonts w:ascii="Tahoma" w:hAnsi="Tahoma" w:cs="Tahoma"/>
          <w:b/>
          <w:sz w:val="20"/>
          <w:szCs w:val="20"/>
        </w:rPr>
        <w:tab/>
      </w:r>
      <w:r w:rsidRPr="009375DE">
        <w:rPr>
          <w:rFonts w:ascii="Tahoma" w:hAnsi="Tahoma" w:cs="Tahoma"/>
          <w:sz w:val="20"/>
          <w:szCs w:val="20"/>
        </w:rPr>
        <w:t xml:space="preserve">Il conto consuntivo </w:t>
      </w:r>
      <w:r>
        <w:rPr>
          <w:rFonts w:ascii="Tahoma" w:hAnsi="Tahoma" w:cs="Tahoma"/>
          <w:sz w:val="20"/>
          <w:szCs w:val="20"/>
        </w:rPr>
        <w:t xml:space="preserve">per l’anno </w:t>
      </w:r>
      <w:r w:rsidRPr="009F7302">
        <w:rPr>
          <w:rFonts w:ascii="Tahoma" w:hAnsi="Tahoma" w:cs="Tahoma"/>
          <w:noProof/>
          <w:sz w:val="20"/>
          <w:szCs w:val="20"/>
        </w:rPr>
        <w:t>2019</w:t>
      </w:r>
      <w:r>
        <w:rPr>
          <w:rFonts w:ascii="Tahoma" w:hAnsi="Tahoma" w:cs="Tahoma"/>
          <w:sz w:val="20"/>
          <w:szCs w:val="20"/>
        </w:rPr>
        <w:t xml:space="preserve"> </w:t>
      </w:r>
      <w:r w:rsidRPr="009375DE">
        <w:rPr>
          <w:rFonts w:ascii="Tahoma" w:hAnsi="Tahoma" w:cs="Tahoma"/>
          <w:sz w:val="20"/>
          <w:szCs w:val="20"/>
        </w:rPr>
        <w:t xml:space="preserve">riepiloga i dati contabili di gestione dell’istituzione scolastica secondo </w:t>
      </w:r>
      <w:r>
        <w:rPr>
          <w:rFonts w:ascii="Tahoma" w:hAnsi="Tahoma" w:cs="Tahoma"/>
          <w:sz w:val="20"/>
          <w:szCs w:val="20"/>
        </w:rPr>
        <w:t xml:space="preserve">quanto disposto dagli artt. 22, 23 </w:t>
      </w:r>
      <w:r w:rsidRPr="009375DE">
        <w:rPr>
          <w:rFonts w:ascii="Tahoma" w:hAnsi="Tahoma" w:cs="Tahoma"/>
          <w:sz w:val="20"/>
          <w:szCs w:val="20"/>
        </w:rPr>
        <w:t>d</w:t>
      </w:r>
      <w:r>
        <w:rPr>
          <w:rFonts w:ascii="Tahoma" w:hAnsi="Tahoma" w:cs="Tahoma"/>
          <w:sz w:val="20"/>
          <w:szCs w:val="20"/>
        </w:rPr>
        <w:t>e</w:t>
      </w:r>
      <w:r w:rsidRPr="009375DE">
        <w:rPr>
          <w:rFonts w:ascii="Tahoma" w:hAnsi="Tahoma" w:cs="Tahoma"/>
          <w:sz w:val="20"/>
          <w:szCs w:val="20"/>
        </w:rPr>
        <w:t xml:space="preserve">l D.I. n. </w:t>
      </w:r>
      <w:r>
        <w:rPr>
          <w:rFonts w:ascii="Tahoma" w:hAnsi="Tahoma" w:cs="Tahoma"/>
          <w:sz w:val="20"/>
          <w:szCs w:val="20"/>
        </w:rPr>
        <w:t>129</w:t>
      </w:r>
      <w:r w:rsidRPr="009375DE">
        <w:rPr>
          <w:rFonts w:ascii="Tahoma" w:hAnsi="Tahoma" w:cs="Tahoma"/>
          <w:sz w:val="20"/>
          <w:szCs w:val="20"/>
        </w:rPr>
        <w:t xml:space="preserve"> del </w:t>
      </w:r>
      <w:r>
        <w:rPr>
          <w:rFonts w:ascii="Tahoma" w:hAnsi="Tahoma" w:cs="Tahoma"/>
          <w:sz w:val="20"/>
          <w:szCs w:val="20"/>
        </w:rPr>
        <w:t>28</w:t>
      </w:r>
      <w:r w:rsidRPr="009375DE">
        <w:rPr>
          <w:rFonts w:ascii="Tahoma" w:hAnsi="Tahoma" w:cs="Tahoma"/>
          <w:sz w:val="20"/>
          <w:szCs w:val="20"/>
        </w:rPr>
        <w:t xml:space="preserve"> </w:t>
      </w:r>
      <w:r>
        <w:rPr>
          <w:rFonts w:ascii="Tahoma" w:hAnsi="Tahoma" w:cs="Tahoma"/>
          <w:sz w:val="20"/>
          <w:szCs w:val="20"/>
        </w:rPr>
        <w:t>agosto</w:t>
      </w:r>
      <w:r w:rsidRPr="009375DE">
        <w:rPr>
          <w:rFonts w:ascii="Tahoma" w:hAnsi="Tahoma" w:cs="Tahoma"/>
          <w:sz w:val="20"/>
          <w:szCs w:val="20"/>
        </w:rPr>
        <w:t xml:space="preserve"> </w:t>
      </w:r>
      <w:r>
        <w:rPr>
          <w:rFonts w:ascii="Tahoma" w:hAnsi="Tahoma" w:cs="Tahoma"/>
          <w:sz w:val="20"/>
          <w:szCs w:val="20"/>
        </w:rPr>
        <w:t>2018</w:t>
      </w:r>
      <w:r>
        <w:rPr>
          <w:rFonts w:ascii="Tahoma" w:hAnsi="Tahoma" w:cs="Tahoma"/>
          <w:b/>
          <w:sz w:val="20"/>
          <w:szCs w:val="20"/>
        </w:rPr>
        <w:t xml:space="preserve">, </w:t>
      </w:r>
      <w:r>
        <w:rPr>
          <w:rFonts w:ascii="Tahoma" w:hAnsi="Tahoma" w:cs="Tahoma"/>
          <w:sz w:val="20"/>
          <w:szCs w:val="20"/>
        </w:rPr>
        <w:t>ed eventuali successive modificazioni</w:t>
      </w:r>
      <w:r w:rsidRPr="009375DE">
        <w:rPr>
          <w:rFonts w:ascii="Tahoma" w:hAnsi="Tahoma" w:cs="Tahoma"/>
          <w:sz w:val="20"/>
          <w:szCs w:val="20"/>
        </w:rPr>
        <w:t>.</w:t>
      </w:r>
      <w:r>
        <w:rPr>
          <w:rFonts w:ascii="Tahoma" w:hAnsi="Tahoma" w:cs="Tahoma"/>
          <w:sz w:val="20"/>
          <w:szCs w:val="20"/>
        </w:rPr>
        <w:t xml:space="preserve"> </w:t>
      </w:r>
    </w:p>
    <w:p w:rsidR="00B3276D" w:rsidRDefault="00B3276D" w:rsidP="009375DE">
      <w:pPr>
        <w:spacing w:line="360" w:lineRule="auto"/>
        <w:rPr>
          <w:rFonts w:ascii="Tahoma" w:hAnsi="Tahoma" w:cs="Tahoma"/>
          <w:sz w:val="20"/>
          <w:szCs w:val="20"/>
        </w:rPr>
      </w:pPr>
      <w:r>
        <w:rPr>
          <w:rFonts w:ascii="Tahoma" w:hAnsi="Tahoma" w:cs="Tahoma"/>
          <w:sz w:val="20"/>
          <w:szCs w:val="20"/>
        </w:rPr>
        <w:tab/>
        <w:t>Il conto consuntivo è così composto:</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Conto finanziario (Mod. H)</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Rendiconti progetti/attività (Mod. I)</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Situazione amministrativa definitiva (Mod. J)</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Conto del patrimonio (Mod. K)</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Elenco residui (Mod. L)</w:t>
      </w:r>
    </w:p>
    <w:p w:rsidR="00B3276D" w:rsidRDefault="00B3276D" w:rsidP="00030C9B">
      <w:pPr>
        <w:numPr>
          <w:ilvl w:val="0"/>
          <w:numId w:val="31"/>
        </w:numPr>
        <w:ind w:left="714" w:hanging="357"/>
        <w:rPr>
          <w:rFonts w:ascii="Tahoma" w:hAnsi="Tahoma" w:cs="Tahoma"/>
          <w:sz w:val="20"/>
          <w:szCs w:val="20"/>
        </w:rPr>
      </w:pPr>
      <w:r>
        <w:rPr>
          <w:rFonts w:ascii="Tahoma" w:hAnsi="Tahoma" w:cs="Tahoma"/>
          <w:sz w:val="20"/>
          <w:szCs w:val="20"/>
        </w:rPr>
        <w:t>Spese personale (Mod. M)</w:t>
      </w:r>
    </w:p>
    <w:p w:rsidR="00B3276D" w:rsidRPr="00A679FD" w:rsidRDefault="00B3276D" w:rsidP="00A679FD">
      <w:pPr>
        <w:numPr>
          <w:ilvl w:val="0"/>
          <w:numId w:val="31"/>
        </w:numPr>
        <w:ind w:left="714" w:hanging="357"/>
        <w:rPr>
          <w:rFonts w:ascii="Tahoma" w:hAnsi="Tahoma" w:cs="Tahoma"/>
          <w:sz w:val="18"/>
          <w:szCs w:val="18"/>
        </w:rPr>
      </w:pPr>
      <w:r>
        <w:rPr>
          <w:rFonts w:ascii="Tahoma" w:hAnsi="Tahoma" w:cs="Tahoma"/>
          <w:sz w:val="20"/>
          <w:szCs w:val="20"/>
        </w:rPr>
        <w:t>Riepilogo spese (Mod. N)</w:t>
      </w:r>
    </w:p>
    <w:p w:rsidR="00B3276D" w:rsidRDefault="00B3276D" w:rsidP="00A679FD">
      <w:pPr>
        <w:rPr>
          <w:rFonts w:ascii="Tahoma" w:hAnsi="Tahoma" w:cs="Tahoma"/>
          <w:sz w:val="18"/>
          <w:szCs w:val="18"/>
        </w:rPr>
      </w:pPr>
    </w:p>
    <w:p w:rsidR="00B3276D" w:rsidRDefault="00B3276D" w:rsidP="00BD0FC7">
      <w:pPr>
        <w:spacing w:line="360" w:lineRule="auto"/>
        <w:ind w:firstLine="709"/>
        <w:jc w:val="both"/>
        <w:rPr>
          <w:rFonts w:ascii="Tahoma" w:hAnsi="Tahoma" w:cs="Tahoma"/>
          <w:sz w:val="18"/>
          <w:szCs w:val="18"/>
        </w:rPr>
      </w:pPr>
      <w:r>
        <w:rPr>
          <w:rFonts w:ascii="Tahoma" w:hAnsi="Tahoma" w:cs="Tahoma"/>
          <w:sz w:val="18"/>
          <w:szCs w:val="18"/>
        </w:rPr>
        <w:t>L</w:t>
      </w:r>
      <w:r w:rsidRPr="00BC1047">
        <w:rPr>
          <w:rFonts w:ascii="Tahoma" w:hAnsi="Tahoma" w:cs="Tahoma"/>
          <w:sz w:val="18"/>
          <w:szCs w:val="18"/>
        </w:rPr>
        <w:t xml:space="preserve">a presente relazione ha lo scopo di illustrare le Entrate, le Spese e la composizione dell’avanzo di amministrazione al </w:t>
      </w:r>
      <w:r w:rsidRPr="009F7302">
        <w:rPr>
          <w:rFonts w:ascii="Tahoma" w:hAnsi="Tahoma" w:cs="Tahoma"/>
          <w:noProof/>
          <w:sz w:val="18"/>
          <w:szCs w:val="18"/>
        </w:rPr>
        <w:t>31/12/2019</w:t>
      </w:r>
      <w:r w:rsidRPr="00BC1047">
        <w:rPr>
          <w:rFonts w:ascii="Tahoma" w:hAnsi="Tahoma" w:cs="Tahoma"/>
          <w:sz w:val="18"/>
          <w:szCs w:val="18"/>
        </w:rPr>
        <w:t xml:space="preserve"> per facilitare l’analisi gestionale del Programma Annuale </w:t>
      </w:r>
      <w:r w:rsidRPr="009F7302">
        <w:rPr>
          <w:rFonts w:ascii="Tahoma" w:hAnsi="Tahoma" w:cs="Tahoma"/>
          <w:noProof/>
          <w:sz w:val="18"/>
          <w:szCs w:val="18"/>
        </w:rPr>
        <w:t>2019</w:t>
      </w:r>
      <w:r w:rsidRPr="00BC1047">
        <w:rPr>
          <w:rFonts w:ascii="Tahoma" w:hAnsi="Tahoma" w:cs="Tahoma"/>
          <w:sz w:val="18"/>
          <w:szCs w:val="18"/>
        </w:rPr>
        <w:t xml:space="preserve"> approvato dal Consiglio d’Istituto il </w:t>
      </w:r>
      <w:r w:rsidRPr="009F7302">
        <w:rPr>
          <w:rFonts w:ascii="Tahoma" w:hAnsi="Tahoma" w:cs="Tahoma"/>
          <w:noProof/>
          <w:sz w:val="18"/>
          <w:szCs w:val="18"/>
        </w:rPr>
        <w:t>07/02/2019</w:t>
      </w:r>
      <w:r w:rsidRPr="00BC1047">
        <w:rPr>
          <w:rFonts w:ascii="Tahoma" w:hAnsi="Tahoma" w:cs="Tahoma"/>
          <w:sz w:val="18"/>
          <w:szCs w:val="18"/>
        </w:rPr>
        <w:t xml:space="preserve"> con provvedimento n. </w:t>
      </w:r>
      <w:r w:rsidRPr="009F7302">
        <w:rPr>
          <w:rFonts w:ascii="Tahoma" w:hAnsi="Tahoma" w:cs="Tahoma"/>
          <w:noProof/>
          <w:sz w:val="18"/>
          <w:szCs w:val="18"/>
        </w:rPr>
        <w:t>6</w:t>
      </w:r>
      <w:r w:rsidRPr="00BC1047">
        <w:rPr>
          <w:rFonts w:ascii="Tahoma" w:hAnsi="Tahoma" w:cs="Tahoma"/>
          <w:sz w:val="18"/>
          <w:szCs w:val="18"/>
        </w:rPr>
        <w:t xml:space="preserve"> e i risultati conseguiti in relazione agli obiettivi programmati nel P.</w:t>
      </w:r>
      <w:r>
        <w:rPr>
          <w:rFonts w:ascii="Tahoma" w:hAnsi="Tahoma" w:cs="Tahoma"/>
          <w:sz w:val="18"/>
          <w:szCs w:val="18"/>
        </w:rPr>
        <w:t>T.</w:t>
      </w:r>
      <w:r w:rsidRPr="00BC1047">
        <w:rPr>
          <w:rFonts w:ascii="Tahoma" w:hAnsi="Tahoma" w:cs="Tahoma"/>
          <w:sz w:val="18"/>
          <w:szCs w:val="18"/>
        </w:rPr>
        <w:t>O.F. dell’Istituzione Scolastica</w:t>
      </w:r>
    </w:p>
    <w:p w:rsidR="00B3276D" w:rsidRDefault="00B3276D" w:rsidP="00CD3FFB">
      <w:pPr>
        <w:jc w:val="both"/>
        <w:rPr>
          <w:rFonts w:ascii="Tahoma" w:hAnsi="Tahoma" w:cs="Tahoma"/>
          <w:sz w:val="20"/>
          <w:szCs w:val="20"/>
        </w:rPr>
      </w:pPr>
    </w:p>
    <w:p w:rsidR="00B3276D" w:rsidRPr="00920D93" w:rsidRDefault="00B3276D"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B3276D" w:rsidRDefault="00B3276D"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31"/>
        <w:gridCol w:w="2098"/>
        <w:gridCol w:w="1531"/>
        <w:gridCol w:w="2750"/>
      </w:tblGrid>
      <w:tr w:rsidR="00B3276D" w:rsidRPr="00EE1D92" w:rsidTr="00EE1D92">
        <w:tc>
          <w:tcPr>
            <w:tcW w:w="2098" w:type="dxa"/>
            <w:shd w:val="clear" w:color="auto" w:fill="auto"/>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Entrate – Uscite</w:t>
            </w:r>
          </w:p>
        </w:tc>
      </w:tr>
      <w:tr w:rsidR="00B3276D" w:rsidRPr="00EE1D92" w:rsidTr="00EE1D92">
        <w:tc>
          <w:tcPr>
            <w:tcW w:w="2098" w:type="dxa"/>
            <w:shd w:val="clear" w:color="auto" w:fill="auto"/>
            <w:vAlign w:val="center"/>
          </w:tcPr>
          <w:p w:rsidR="00B3276D" w:rsidRPr="00EE1D92" w:rsidRDefault="00B3276D"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841.175,94</w:t>
            </w:r>
          </w:p>
        </w:tc>
        <w:tc>
          <w:tcPr>
            <w:tcW w:w="2098" w:type="dxa"/>
            <w:shd w:val="clear" w:color="auto" w:fill="auto"/>
            <w:vAlign w:val="center"/>
          </w:tcPr>
          <w:p w:rsidR="00B3276D" w:rsidRPr="00EE1D92" w:rsidRDefault="00B3276D"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757.972,95</w:t>
            </w:r>
          </w:p>
        </w:tc>
        <w:tc>
          <w:tcPr>
            <w:tcW w:w="2750" w:type="dxa"/>
            <w:shd w:val="clear" w:color="auto" w:fill="auto"/>
          </w:tcPr>
          <w:p w:rsidR="00B3276D" w:rsidRPr="00EE1D92" w:rsidRDefault="00B3276D" w:rsidP="006C52E0">
            <w:pPr>
              <w:rPr>
                <w:rFonts w:ascii="Tahoma" w:hAnsi="Tahoma" w:cs="Tahoma"/>
                <w:i/>
                <w:sz w:val="16"/>
                <w:szCs w:val="16"/>
              </w:rPr>
            </w:pPr>
            <w:r w:rsidRPr="00EE1D92">
              <w:rPr>
                <w:rFonts w:ascii="Tahoma" w:hAnsi="Tahoma" w:cs="Tahoma"/>
                <w:i/>
                <w:sz w:val="16"/>
                <w:szCs w:val="16"/>
              </w:rPr>
              <w:t>Disp. fin. da programmare</w:t>
            </w: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83.202,99</w:t>
            </w:r>
          </w:p>
        </w:tc>
      </w:tr>
      <w:tr w:rsidR="00B3276D" w:rsidRPr="00EE1D92" w:rsidTr="00EE1D92">
        <w:tc>
          <w:tcPr>
            <w:tcW w:w="2098" w:type="dxa"/>
            <w:shd w:val="clear" w:color="auto" w:fill="auto"/>
            <w:vAlign w:val="center"/>
          </w:tcPr>
          <w:p w:rsidR="00B3276D" w:rsidRPr="00EE1D92" w:rsidRDefault="00B3276D"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251.804,06</w:t>
            </w:r>
          </w:p>
        </w:tc>
        <w:tc>
          <w:tcPr>
            <w:tcW w:w="2098" w:type="dxa"/>
            <w:shd w:val="clear" w:color="auto" w:fill="auto"/>
            <w:vAlign w:val="center"/>
          </w:tcPr>
          <w:p w:rsidR="00B3276D" w:rsidRPr="00EE1D92" w:rsidRDefault="00B3276D"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302.516,28</w:t>
            </w:r>
          </w:p>
        </w:tc>
        <w:tc>
          <w:tcPr>
            <w:tcW w:w="2750" w:type="dxa"/>
            <w:shd w:val="clear" w:color="auto" w:fill="auto"/>
          </w:tcPr>
          <w:p w:rsidR="00B3276D" w:rsidRPr="00EE1D92" w:rsidRDefault="00B3276D" w:rsidP="00F11902">
            <w:pPr>
              <w:rPr>
                <w:rFonts w:ascii="Tahoma" w:hAnsi="Tahoma" w:cs="Tahoma"/>
                <w:i/>
                <w:sz w:val="16"/>
                <w:szCs w:val="16"/>
              </w:rPr>
            </w:pPr>
            <w:r w:rsidRPr="00EE1D92">
              <w:rPr>
                <w:rFonts w:ascii="Tahoma" w:hAnsi="Tahoma" w:cs="Tahoma"/>
                <w:i/>
                <w:sz w:val="16"/>
                <w:szCs w:val="16"/>
              </w:rPr>
              <w:t>Avanzo/Disavanzo di competenza</w:t>
            </w: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-50.712,22</w:t>
            </w:r>
          </w:p>
        </w:tc>
      </w:tr>
      <w:tr w:rsidR="00B3276D" w:rsidRPr="00EE1D92" w:rsidTr="00EE1D92">
        <w:tc>
          <w:tcPr>
            <w:tcW w:w="2098" w:type="dxa"/>
            <w:tcBorders>
              <w:bottom w:val="single" w:sz="4" w:space="0" w:color="auto"/>
            </w:tcBorders>
            <w:shd w:val="clear" w:color="auto" w:fill="auto"/>
          </w:tcPr>
          <w:p w:rsidR="00B3276D" w:rsidRPr="00EE1D92" w:rsidRDefault="00B3276D" w:rsidP="00EE1D92">
            <w:pPr>
              <w:jc w:val="right"/>
              <w:rPr>
                <w:rFonts w:ascii="Tahoma" w:hAnsi="Tahoma" w:cs="Tahoma"/>
                <w:sz w:val="16"/>
                <w:szCs w:val="16"/>
              </w:rPr>
            </w:pPr>
            <w:r w:rsidRPr="00EE1D92">
              <w:rPr>
                <w:rFonts w:ascii="Tahoma" w:hAnsi="Tahoma" w:cs="Tahoma"/>
                <w:sz w:val="16"/>
                <w:szCs w:val="16"/>
              </w:rPr>
              <w:t>competenza</w:t>
            </w:r>
          </w:p>
          <w:p w:rsidR="00B3276D" w:rsidRPr="00EE1D92" w:rsidRDefault="00B3276D" w:rsidP="00E1174C">
            <w:pPr>
              <w:rPr>
                <w:rFonts w:ascii="Tahoma" w:hAnsi="Tahoma" w:cs="Tahoma"/>
                <w:sz w:val="16"/>
                <w:szCs w:val="16"/>
              </w:rPr>
            </w:pPr>
            <w:r w:rsidRPr="00EE1D92">
              <w:rPr>
                <w:rFonts w:ascii="Tahoma" w:hAnsi="Tahoma" w:cs="Tahoma"/>
                <w:sz w:val="16"/>
                <w:szCs w:val="16"/>
              </w:rPr>
              <w:t>Riscossioni</w:t>
            </w:r>
          </w:p>
          <w:p w:rsidR="00B3276D" w:rsidRPr="00EE1D92" w:rsidRDefault="00B3276D"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251.804,06</w:t>
            </w:r>
          </w:p>
          <w:p w:rsidR="00B3276D" w:rsidRPr="00EE1D92" w:rsidRDefault="00B3276D" w:rsidP="00EE1D92">
            <w:pPr>
              <w:jc w:val="right"/>
              <w:rPr>
                <w:rFonts w:ascii="Tahoma" w:hAnsi="Tahoma" w:cs="Tahoma"/>
                <w:sz w:val="16"/>
                <w:szCs w:val="16"/>
              </w:rPr>
            </w:pP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37.807,63</w:t>
            </w:r>
          </w:p>
        </w:tc>
        <w:tc>
          <w:tcPr>
            <w:tcW w:w="2098" w:type="dxa"/>
            <w:tcBorders>
              <w:bottom w:val="single" w:sz="4" w:space="0" w:color="auto"/>
            </w:tcBorders>
            <w:shd w:val="clear" w:color="auto" w:fill="auto"/>
          </w:tcPr>
          <w:p w:rsidR="00B3276D" w:rsidRPr="00EE1D92" w:rsidRDefault="00B3276D" w:rsidP="00EE1D92">
            <w:pPr>
              <w:jc w:val="right"/>
              <w:rPr>
                <w:rFonts w:ascii="Tahoma" w:hAnsi="Tahoma" w:cs="Tahoma"/>
                <w:sz w:val="16"/>
                <w:szCs w:val="16"/>
              </w:rPr>
            </w:pPr>
            <w:r w:rsidRPr="00EE1D92">
              <w:rPr>
                <w:rFonts w:ascii="Tahoma" w:hAnsi="Tahoma" w:cs="Tahoma"/>
                <w:sz w:val="16"/>
                <w:szCs w:val="16"/>
              </w:rPr>
              <w:t>competenza</w:t>
            </w:r>
          </w:p>
          <w:p w:rsidR="00B3276D" w:rsidRPr="00EE1D92" w:rsidRDefault="00B3276D" w:rsidP="00E1174C">
            <w:pPr>
              <w:rPr>
                <w:rFonts w:ascii="Tahoma" w:hAnsi="Tahoma" w:cs="Tahoma"/>
                <w:sz w:val="16"/>
                <w:szCs w:val="16"/>
              </w:rPr>
            </w:pPr>
            <w:r w:rsidRPr="00EE1D92">
              <w:rPr>
                <w:rFonts w:ascii="Tahoma" w:hAnsi="Tahoma" w:cs="Tahoma"/>
                <w:sz w:val="16"/>
                <w:szCs w:val="16"/>
              </w:rPr>
              <w:t>Pagamenti</w:t>
            </w:r>
          </w:p>
          <w:p w:rsidR="00B3276D" w:rsidRPr="00EE1D92" w:rsidRDefault="00B3276D"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301.048,95</w:t>
            </w:r>
          </w:p>
          <w:p w:rsidR="00B3276D" w:rsidRPr="00EE1D92" w:rsidRDefault="00B3276D" w:rsidP="00EE1D92">
            <w:pPr>
              <w:jc w:val="right"/>
              <w:rPr>
                <w:rFonts w:ascii="Tahoma" w:hAnsi="Tahoma" w:cs="Tahoma"/>
                <w:sz w:val="16"/>
                <w:szCs w:val="16"/>
              </w:rPr>
            </w:pP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0,00</w:t>
            </w:r>
          </w:p>
        </w:tc>
        <w:tc>
          <w:tcPr>
            <w:tcW w:w="2750" w:type="dxa"/>
            <w:tcBorders>
              <w:bottom w:val="single" w:sz="4" w:space="0" w:color="auto"/>
            </w:tcBorders>
            <w:shd w:val="clear" w:color="auto" w:fill="auto"/>
          </w:tcPr>
          <w:p w:rsidR="00B3276D" w:rsidRPr="00EE1D92" w:rsidRDefault="00B3276D" w:rsidP="00EE1D92">
            <w:pPr>
              <w:jc w:val="both"/>
              <w:rPr>
                <w:rFonts w:ascii="Tahoma" w:hAnsi="Tahoma" w:cs="Tahoma"/>
                <w:i/>
                <w:sz w:val="16"/>
                <w:szCs w:val="16"/>
              </w:rPr>
            </w:pPr>
            <w:r w:rsidRPr="00EE1D92">
              <w:rPr>
                <w:rFonts w:ascii="Tahoma" w:hAnsi="Tahoma" w:cs="Tahoma"/>
                <w:i/>
                <w:sz w:val="16"/>
                <w:szCs w:val="16"/>
              </w:rPr>
              <w:t>Saldo di cassa corrente (a)</w:t>
            </w:r>
          </w:p>
          <w:p w:rsidR="00B3276D" w:rsidRPr="00EE1D92" w:rsidRDefault="00B3276D" w:rsidP="00EE1D92">
            <w:pPr>
              <w:jc w:val="both"/>
              <w:rPr>
                <w:rFonts w:ascii="Tahoma" w:hAnsi="Tahoma" w:cs="Tahoma"/>
                <w:sz w:val="16"/>
                <w:szCs w:val="16"/>
              </w:rPr>
            </w:pP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-11.437,26</w:t>
            </w:r>
          </w:p>
        </w:tc>
      </w:tr>
      <w:tr w:rsidR="00B3276D" w:rsidRPr="00EE1D92" w:rsidTr="00EE1D92">
        <w:tc>
          <w:tcPr>
            <w:tcW w:w="2098" w:type="dxa"/>
            <w:tcBorders>
              <w:bottom w:val="single" w:sz="4" w:space="0" w:color="auto"/>
            </w:tcBorders>
            <w:shd w:val="clear" w:color="auto" w:fill="auto"/>
            <w:vAlign w:val="center"/>
          </w:tcPr>
          <w:p w:rsidR="00B3276D" w:rsidRPr="00EE1D92" w:rsidRDefault="00B3276D"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0,00</w:t>
            </w:r>
          </w:p>
        </w:tc>
        <w:tc>
          <w:tcPr>
            <w:tcW w:w="2098" w:type="dxa"/>
            <w:tcBorders>
              <w:bottom w:val="single" w:sz="4" w:space="0" w:color="auto"/>
            </w:tcBorders>
            <w:shd w:val="clear" w:color="auto" w:fill="auto"/>
            <w:vAlign w:val="center"/>
          </w:tcPr>
          <w:p w:rsidR="00B3276D" w:rsidRPr="00EE1D92" w:rsidRDefault="00B3276D"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1.467,33</w:t>
            </w:r>
          </w:p>
        </w:tc>
        <w:tc>
          <w:tcPr>
            <w:tcW w:w="2750" w:type="dxa"/>
            <w:tcBorders>
              <w:bottom w:val="single" w:sz="4" w:space="0" w:color="auto"/>
            </w:tcBorders>
            <w:shd w:val="clear" w:color="auto" w:fill="auto"/>
          </w:tcPr>
          <w:p w:rsidR="00B3276D" w:rsidRPr="00EE1D92" w:rsidRDefault="00B3276D" w:rsidP="00EE1D92">
            <w:pPr>
              <w:jc w:val="both"/>
              <w:rPr>
                <w:rFonts w:ascii="Tahoma" w:hAnsi="Tahoma" w:cs="Tahoma"/>
                <w:i/>
                <w:sz w:val="16"/>
                <w:szCs w:val="16"/>
              </w:rPr>
            </w:pPr>
            <w:r w:rsidRPr="00EE1D92">
              <w:rPr>
                <w:rFonts w:ascii="Tahoma" w:hAnsi="Tahoma" w:cs="Tahoma"/>
                <w:i/>
                <w:sz w:val="16"/>
                <w:szCs w:val="16"/>
              </w:rPr>
              <w:t>Residui dell’anno attivi/passivi</w:t>
            </w:r>
          </w:p>
          <w:p w:rsidR="00B3276D" w:rsidRPr="00EE1D92" w:rsidRDefault="00B3276D" w:rsidP="00EE1D92">
            <w:pPr>
              <w:jc w:val="both"/>
              <w:rPr>
                <w:rFonts w:ascii="Tahoma" w:hAnsi="Tahoma" w:cs="Tahoma"/>
                <w:sz w:val="16"/>
                <w:szCs w:val="16"/>
              </w:rPr>
            </w:pP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-1.467,33</w:t>
            </w:r>
          </w:p>
        </w:tc>
      </w:tr>
      <w:tr w:rsidR="00B3276D" w:rsidRPr="00EE1D92" w:rsidTr="00EE1D92">
        <w:tc>
          <w:tcPr>
            <w:tcW w:w="2098" w:type="dxa"/>
            <w:tcBorders>
              <w:top w:val="single" w:sz="4" w:space="0" w:color="auto"/>
              <w:left w:val="nil"/>
              <w:bottom w:val="single" w:sz="4" w:space="0" w:color="auto"/>
              <w:right w:val="nil"/>
            </w:tcBorders>
            <w:shd w:val="clear" w:color="auto" w:fill="auto"/>
          </w:tcPr>
          <w:p w:rsidR="00B3276D" w:rsidRPr="00EE1D92" w:rsidRDefault="00B3276D"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B3276D" w:rsidRPr="00EE1D92" w:rsidRDefault="00B3276D"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B3276D" w:rsidRPr="00EE1D92" w:rsidRDefault="00B3276D"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B3276D" w:rsidRPr="00EE1D92" w:rsidRDefault="00B3276D"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rsidR="00B3276D" w:rsidRPr="00EE1D92" w:rsidRDefault="00B3276D" w:rsidP="00EE1D92">
            <w:pPr>
              <w:jc w:val="both"/>
              <w:rPr>
                <w:rFonts w:ascii="Tahoma" w:hAnsi="Tahoma" w:cs="Tahoma"/>
                <w:sz w:val="16"/>
                <w:szCs w:val="16"/>
              </w:rPr>
            </w:pPr>
          </w:p>
        </w:tc>
      </w:tr>
      <w:tr w:rsidR="00B3276D" w:rsidRPr="00EE1D92" w:rsidTr="00EE1D92">
        <w:tc>
          <w:tcPr>
            <w:tcW w:w="2098" w:type="dxa"/>
            <w:tcBorders>
              <w:top w:val="single" w:sz="4" w:space="0" w:color="auto"/>
              <w:bottom w:val="single" w:sz="4" w:space="0" w:color="auto"/>
            </w:tcBorders>
            <w:shd w:val="clear" w:color="auto" w:fill="auto"/>
          </w:tcPr>
          <w:p w:rsidR="00B3276D" w:rsidRPr="00EE1D92" w:rsidRDefault="00B3276D"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181.333,55</w:t>
            </w:r>
          </w:p>
        </w:tc>
        <w:tc>
          <w:tcPr>
            <w:tcW w:w="2098" w:type="dxa"/>
            <w:tcBorders>
              <w:top w:val="single" w:sz="4" w:space="0" w:color="auto"/>
              <w:bottom w:val="single" w:sz="4" w:space="0" w:color="auto"/>
            </w:tcBorders>
            <w:shd w:val="clear" w:color="auto" w:fill="auto"/>
          </w:tcPr>
          <w:p w:rsidR="00B3276D" w:rsidRPr="00EE1D92" w:rsidRDefault="00B3276D"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63.732,19</w:t>
            </w:r>
          </w:p>
        </w:tc>
        <w:tc>
          <w:tcPr>
            <w:tcW w:w="2750" w:type="dxa"/>
            <w:tcBorders>
              <w:top w:val="nil"/>
              <w:left w:val="single" w:sz="4" w:space="0" w:color="auto"/>
              <w:bottom w:val="nil"/>
              <w:right w:val="nil"/>
            </w:tcBorders>
            <w:shd w:val="clear" w:color="auto" w:fill="auto"/>
          </w:tcPr>
          <w:p w:rsidR="00B3276D" w:rsidRPr="00EE1D92" w:rsidRDefault="00B3276D" w:rsidP="00EE1D92">
            <w:pPr>
              <w:jc w:val="both"/>
              <w:rPr>
                <w:rFonts w:ascii="Tahoma" w:hAnsi="Tahoma" w:cs="Tahoma"/>
                <w:sz w:val="16"/>
                <w:szCs w:val="16"/>
              </w:rPr>
            </w:pPr>
          </w:p>
        </w:tc>
      </w:tr>
      <w:tr w:rsidR="00B3276D" w:rsidRPr="00EE1D92" w:rsidTr="00EE1D92">
        <w:tc>
          <w:tcPr>
            <w:tcW w:w="2098" w:type="dxa"/>
            <w:tcBorders>
              <w:top w:val="single" w:sz="4" w:space="0" w:color="auto"/>
              <w:left w:val="nil"/>
              <w:bottom w:val="single" w:sz="4" w:space="0" w:color="auto"/>
              <w:right w:val="nil"/>
            </w:tcBorders>
            <w:shd w:val="clear" w:color="auto" w:fill="auto"/>
          </w:tcPr>
          <w:p w:rsidR="00B3276D" w:rsidRPr="00EE1D92" w:rsidRDefault="00B3276D"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B3276D" w:rsidRPr="00EE1D92" w:rsidRDefault="00B3276D"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B3276D" w:rsidRPr="00EE1D92" w:rsidRDefault="00B3276D"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B3276D" w:rsidRPr="00EE1D92" w:rsidRDefault="00B3276D"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rsidR="00B3276D" w:rsidRPr="00EE1D92" w:rsidRDefault="00B3276D" w:rsidP="00EE1D92">
            <w:pPr>
              <w:jc w:val="center"/>
              <w:rPr>
                <w:rFonts w:ascii="Tahoma" w:hAnsi="Tahoma" w:cs="Tahoma"/>
                <w:sz w:val="16"/>
                <w:szCs w:val="16"/>
              </w:rPr>
            </w:pPr>
          </w:p>
        </w:tc>
      </w:tr>
      <w:tr w:rsidR="00B3276D" w:rsidRPr="00EE1D92" w:rsidTr="00EE1D92">
        <w:tc>
          <w:tcPr>
            <w:tcW w:w="2098" w:type="dxa"/>
            <w:tcBorders>
              <w:top w:val="single" w:sz="4" w:space="0" w:color="auto"/>
              <w:bottom w:val="single" w:sz="4" w:space="0" w:color="auto"/>
            </w:tcBorders>
            <w:shd w:val="clear" w:color="auto" w:fill="auto"/>
            <w:vAlign w:val="center"/>
          </w:tcPr>
          <w:p w:rsidR="00B3276D" w:rsidRPr="00EE1D92" w:rsidRDefault="00B3276D"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181.333,55</w:t>
            </w:r>
          </w:p>
        </w:tc>
        <w:tc>
          <w:tcPr>
            <w:tcW w:w="2098" w:type="dxa"/>
            <w:tcBorders>
              <w:top w:val="single" w:sz="4" w:space="0" w:color="auto"/>
              <w:bottom w:val="single" w:sz="4" w:space="0" w:color="auto"/>
            </w:tcBorders>
            <w:shd w:val="clear" w:color="auto" w:fill="auto"/>
            <w:vAlign w:val="center"/>
          </w:tcPr>
          <w:p w:rsidR="00B3276D" w:rsidRPr="00EE1D92" w:rsidRDefault="00B3276D"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65.199,52</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B3276D" w:rsidRPr="00EE1D92" w:rsidRDefault="00B3276D" w:rsidP="00EE1D92">
            <w:pPr>
              <w:jc w:val="both"/>
              <w:rPr>
                <w:rFonts w:ascii="Tahoma" w:hAnsi="Tahoma" w:cs="Tahoma"/>
                <w:i/>
                <w:sz w:val="16"/>
                <w:szCs w:val="16"/>
              </w:rPr>
            </w:pPr>
            <w:r w:rsidRPr="00EE1D92">
              <w:rPr>
                <w:rFonts w:ascii="Tahoma" w:hAnsi="Tahoma" w:cs="Tahoma"/>
                <w:i/>
                <w:sz w:val="16"/>
                <w:szCs w:val="16"/>
              </w:rPr>
              <w:t>Sbilancio residui (b)</w:t>
            </w:r>
          </w:p>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116.134,03</w:t>
            </w:r>
          </w:p>
        </w:tc>
      </w:tr>
      <w:tr w:rsidR="00B3276D" w:rsidRPr="00EE1D92" w:rsidTr="00EE1D92">
        <w:tc>
          <w:tcPr>
            <w:tcW w:w="2098" w:type="dxa"/>
            <w:tcBorders>
              <w:top w:val="single" w:sz="4" w:space="0" w:color="auto"/>
              <w:left w:val="nil"/>
              <w:bottom w:val="nil"/>
              <w:right w:val="nil"/>
            </w:tcBorders>
            <w:shd w:val="clear" w:color="auto" w:fill="auto"/>
            <w:vAlign w:val="center"/>
          </w:tcPr>
          <w:p w:rsidR="00B3276D" w:rsidRPr="00EE1D92" w:rsidRDefault="00B3276D"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rsidR="00B3276D" w:rsidRPr="00EE1D92" w:rsidRDefault="00B3276D"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rsidR="00B3276D" w:rsidRPr="00EE1D92" w:rsidRDefault="00B3276D"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r w:rsidRPr="009F7302">
              <w:rPr>
                <w:rFonts w:ascii="Tahoma" w:hAnsi="Tahoma" w:cs="Tahoma"/>
                <w:noProof/>
                <w:sz w:val="16"/>
                <w:szCs w:val="16"/>
              </w:rPr>
              <w:t>379.479,89</w:t>
            </w:r>
          </w:p>
        </w:tc>
      </w:tr>
      <w:tr w:rsidR="00B3276D" w:rsidRPr="00EE1D92" w:rsidTr="00EE1D92">
        <w:trPr>
          <w:trHeight w:val="300"/>
        </w:trPr>
        <w:tc>
          <w:tcPr>
            <w:tcW w:w="2098" w:type="dxa"/>
            <w:tcBorders>
              <w:top w:val="nil"/>
              <w:left w:val="nil"/>
              <w:bottom w:val="nil"/>
              <w:right w:val="nil"/>
            </w:tcBorders>
            <w:shd w:val="clear" w:color="auto" w:fill="auto"/>
            <w:vAlign w:val="center"/>
          </w:tcPr>
          <w:p w:rsidR="00B3276D" w:rsidRPr="00EE1D92" w:rsidRDefault="00B3276D"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rsidR="00B3276D" w:rsidRPr="00EE1D92" w:rsidRDefault="00B3276D"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rsidR="00B3276D" w:rsidRPr="00EE1D92" w:rsidRDefault="00B3276D"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B3276D" w:rsidRPr="00EE1D92" w:rsidRDefault="00B3276D" w:rsidP="0049439A">
            <w:pPr>
              <w:rPr>
                <w:rFonts w:ascii="Tahoma" w:hAnsi="Tahoma" w:cs="Tahoma"/>
                <w:i/>
                <w:sz w:val="16"/>
                <w:szCs w:val="16"/>
              </w:rPr>
            </w:pPr>
            <w:r w:rsidRPr="00EE1D92">
              <w:rPr>
                <w:rFonts w:ascii="Tahoma" w:hAnsi="Tahoma" w:cs="Tahoma"/>
                <w:i/>
                <w:sz w:val="16"/>
                <w:szCs w:val="16"/>
              </w:rPr>
              <w:t>(a+b+c)</w:t>
            </w:r>
          </w:p>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484.176,66</w:t>
            </w:r>
          </w:p>
        </w:tc>
      </w:tr>
    </w:tbl>
    <w:p w:rsidR="00B3276D" w:rsidRDefault="00B3276D" w:rsidP="00CD3FFB">
      <w:pPr>
        <w:jc w:val="both"/>
        <w:rPr>
          <w:rFonts w:ascii="Tahoma" w:hAnsi="Tahoma" w:cs="Tahoma"/>
          <w:sz w:val="20"/>
          <w:szCs w:val="20"/>
        </w:rPr>
      </w:pPr>
    </w:p>
    <w:p w:rsidR="00B3276D" w:rsidRDefault="00B3276D" w:rsidP="00CD3FFB">
      <w:pPr>
        <w:jc w:val="both"/>
        <w:rPr>
          <w:rFonts w:ascii="Tahoma" w:hAnsi="Tahoma" w:cs="Tahoma"/>
          <w:sz w:val="20"/>
          <w:szCs w:val="20"/>
        </w:rPr>
      </w:pPr>
    </w:p>
    <w:p w:rsidR="00B3276D" w:rsidRDefault="00B3276D" w:rsidP="00920D93">
      <w:pPr>
        <w:jc w:val="both"/>
        <w:rPr>
          <w:rFonts w:ascii="Tahoma" w:hAnsi="Tahoma" w:cs="Tahoma"/>
          <w:sz w:val="20"/>
          <w:szCs w:val="20"/>
        </w:rPr>
      </w:pPr>
      <w:r>
        <w:rPr>
          <w:rFonts w:ascii="Tahoma" w:hAnsi="Tahoma" w:cs="Tahoma"/>
          <w:sz w:val="20"/>
          <w:szCs w:val="20"/>
        </w:rPr>
        <w:br w:type="page"/>
      </w:r>
    </w:p>
    <w:p w:rsidR="00B3276D" w:rsidRPr="00920D93" w:rsidRDefault="00B3276D"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 xml:space="preserve">CONTO FINANZIARIO </w:t>
      </w:r>
      <w:r w:rsidRPr="009F7302">
        <w:rPr>
          <w:rFonts w:ascii="Tahoma" w:hAnsi="Tahoma" w:cs="Tahoma"/>
          <w:b/>
          <w:noProof/>
        </w:rPr>
        <w:t>2019</w:t>
      </w:r>
    </w:p>
    <w:p w:rsidR="00B3276D" w:rsidRDefault="00B3276D" w:rsidP="00920D93">
      <w:pPr>
        <w:jc w:val="both"/>
        <w:rPr>
          <w:rFonts w:ascii="Tahoma" w:hAnsi="Tahoma" w:cs="Tahoma"/>
          <w:sz w:val="20"/>
          <w:szCs w:val="20"/>
        </w:rPr>
      </w:pPr>
    </w:p>
    <w:p w:rsidR="00B3276D" w:rsidRDefault="00B3276D" w:rsidP="00CD3FFB">
      <w:pPr>
        <w:jc w:val="both"/>
        <w:rPr>
          <w:rFonts w:ascii="Tahoma" w:hAnsi="Tahoma" w:cs="Tahoma"/>
          <w:b/>
          <w:sz w:val="22"/>
          <w:szCs w:val="22"/>
        </w:rPr>
      </w:pPr>
      <w:r>
        <w:rPr>
          <w:rFonts w:ascii="Tahoma" w:hAnsi="Tahoma" w:cs="Tahoma"/>
          <w:b/>
          <w:sz w:val="22"/>
          <w:szCs w:val="22"/>
        </w:rPr>
        <w:t>RIEPILOGO DELLE ENTRATE</w:t>
      </w:r>
    </w:p>
    <w:p w:rsidR="00B3276D" w:rsidRDefault="00B3276D" w:rsidP="00CD3FFB">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598"/>
      </w:tblGrid>
      <w:tr w:rsidR="00B3276D" w:rsidRPr="00EE1D92" w:rsidTr="00EE1D92">
        <w:tc>
          <w:tcPr>
            <w:tcW w:w="4428"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Somme accertate (b)</w:t>
            </w:r>
          </w:p>
        </w:tc>
        <w:tc>
          <w:tcPr>
            <w:tcW w:w="1598"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Disponibilità (b/a) *</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534.888,88</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Finanziamenti dall'Unione Europea</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Finanziamenti dallo Stato</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136.915,66</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112.203,39</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81,95%</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Finanziamenti dalla Regione</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42.497,00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26.248,32</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61,77%</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5.571,40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5.571,40</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100,00%</w:t>
            </w:r>
          </w:p>
        </w:tc>
      </w:tr>
      <w:tr w:rsidR="00B3276D" w:rsidRPr="00EE1D92" w:rsidTr="00E314B5">
        <w:tc>
          <w:tcPr>
            <w:tcW w:w="4428" w:type="dxa"/>
            <w:shd w:val="clear" w:color="auto" w:fill="auto"/>
            <w:vAlign w:val="center"/>
          </w:tcPr>
          <w:p w:rsidR="00B3276D" w:rsidRPr="00EE1D92" w:rsidRDefault="00B3276D" w:rsidP="00E314B5">
            <w:pPr>
              <w:spacing w:before="60" w:after="60"/>
              <w:rPr>
                <w:rFonts w:ascii="Tahoma" w:hAnsi="Tahoma" w:cs="Tahoma"/>
                <w:sz w:val="16"/>
                <w:szCs w:val="16"/>
              </w:rPr>
            </w:pPr>
            <w:r>
              <w:rPr>
                <w:rFonts w:ascii="Tahoma" w:hAnsi="Tahoma" w:cs="Tahoma"/>
                <w:sz w:val="16"/>
                <w:szCs w:val="16"/>
              </w:rPr>
              <w:t>Contributi da privati</w:t>
            </w:r>
          </w:p>
        </w:tc>
        <w:tc>
          <w:tcPr>
            <w:tcW w:w="1980" w:type="dxa"/>
            <w:shd w:val="clear" w:color="auto" w:fill="auto"/>
            <w:vAlign w:val="center"/>
          </w:tcPr>
          <w:p w:rsidR="00B3276D" w:rsidRPr="00EE1D92" w:rsidRDefault="00B3276D" w:rsidP="00E314B5">
            <w:pPr>
              <w:jc w:val="right"/>
              <w:rPr>
                <w:rFonts w:ascii="Tahoma" w:hAnsi="Tahoma" w:cs="Tahoma"/>
                <w:sz w:val="16"/>
                <w:szCs w:val="16"/>
              </w:rPr>
            </w:pPr>
            <w:r>
              <w:rPr>
                <w:rFonts w:ascii="Tahoma" w:hAnsi="Tahoma" w:cs="Tahoma"/>
                <w:sz w:val="16"/>
                <w:szCs w:val="16"/>
              </w:rPr>
              <w:t>121.303,00</w:t>
            </w:r>
          </w:p>
        </w:tc>
        <w:tc>
          <w:tcPr>
            <w:tcW w:w="1980" w:type="dxa"/>
            <w:shd w:val="clear" w:color="auto" w:fill="auto"/>
            <w:vAlign w:val="center"/>
          </w:tcPr>
          <w:p w:rsidR="00B3276D" w:rsidRPr="00EE1D92" w:rsidRDefault="00B3276D" w:rsidP="00E314B5">
            <w:pPr>
              <w:jc w:val="right"/>
              <w:rPr>
                <w:rFonts w:ascii="Tahoma" w:hAnsi="Tahoma" w:cs="Tahoma"/>
                <w:sz w:val="16"/>
                <w:szCs w:val="16"/>
              </w:rPr>
            </w:pPr>
            <w:r>
              <w:rPr>
                <w:rFonts w:ascii="Tahoma" w:hAnsi="Tahoma" w:cs="Tahoma"/>
                <w:sz w:val="16"/>
                <w:szCs w:val="16"/>
              </w:rPr>
              <w:t>107.780,88</w:t>
            </w:r>
          </w:p>
        </w:tc>
        <w:tc>
          <w:tcPr>
            <w:tcW w:w="1598" w:type="dxa"/>
            <w:shd w:val="clear" w:color="auto" w:fill="auto"/>
            <w:vAlign w:val="center"/>
          </w:tcPr>
          <w:p w:rsidR="00B3276D" w:rsidRPr="00EE1D92" w:rsidRDefault="00B3276D" w:rsidP="00E314B5">
            <w:pPr>
              <w:jc w:val="center"/>
              <w:rPr>
                <w:rFonts w:ascii="Tahoma" w:hAnsi="Tahoma" w:cs="Tahoma"/>
                <w:sz w:val="16"/>
                <w:szCs w:val="16"/>
              </w:rPr>
            </w:pPr>
            <w:r>
              <w:rPr>
                <w:rFonts w:ascii="Tahoma" w:hAnsi="Tahoma" w:cs="Tahoma"/>
                <w:sz w:val="16"/>
                <w:szCs w:val="16"/>
              </w:rPr>
              <w:t>88,85%</w:t>
            </w:r>
          </w:p>
        </w:tc>
      </w:tr>
      <w:tr w:rsidR="00B3276D" w:rsidRPr="00EE1D92" w:rsidTr="00E314B5">
        <w:tc>
          <w:tcPr>
            <w:tcW w:w="4428" w:type="dxa"/>
            <w:shd w:val="clear" w:color="auto" w:fill="auto"/>
            <w:vAlign w:val="center"/>
          </w:tcPr>
          <w:p w:rsidR="00B3276D" w:rsidRPr="00EE1D92" w:rsidRDefault="00B3276D" w:rsidP="00E314B5">
            <w:pPr>
              <w:spacing w:before="60" w:after="60"/>
              <w:rPr>
                <w:rFonts w:ascii="Tahoma" w:hAnsi="Tahoma" w:cs="Tahoma"/>
                <w:sz w:val="16"/>
                <w:szCs w:val="16"/>
              </w:rPr>
            </w:pPr>
            <w:r>
              <w:rPr>
                <w:rFonts w:ascii="Tahoma" w:hAnsi="Tahoma" w:cs="Tahoma"/>
                <w:sz w:val="16"/>
                <w:szCs w:val="16"/>
              </w:rPr>
              <w:t>Proventi da gestioni economiche</w:t>
            </w:r>
          </w:p>
        </w:tc>
        <w:tc>
          <w:tcPr>
            <w:tcW w:w="1980" w:type="dxa"/>
            <w:shd w:val="clear" w:color="auto" w:fill="auto"/>
            <w:vAlign w:val="center"/>
          </w:tcPr>
          <w:p w:rsidR="00B3276D" w:rsidRPr="00EE1D92" w:rsidRDefault="00B3276D" w:rsidP="00E314B5">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314B5">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E314B5">
            <w:pPr>
              <w:jc w:val="center"/>
              <w:rPr>
                <w:rFonts w:ascii="Tahoma" w:hAnsi="Tahoma" w:cs="Tahoma"/>
                <w:sz w:val="16"/>
                <w:szCs w:val="16"/>
              </w:rPr>
            </w:pPr>
            <w:r>
              <w:rPr>
                <w:rFonts w:ascii="Tahoma" w:hAnsi="Tahoma" w:cs="Tahoma"/>
                <w:sz w:val="16"/>
                <w:szCs w:val="16"/>
              </w:rPr>
              <w:t>-</w:t>
            </w:r>
          </w:p>
        </w:tc>
      </w:tr>
      <w:tr w:rsidR="00B3276D" w:rsidRPr="00EE1D92" w:rsidTr="005A53F6">
        <w:tc>
          <w:tcPr>
            <w:tcW w:w="4428" w:type="dxa"/>
            <w:shd w:val="clear" w:color="auto" w:fill="auto"/>
            <w:vAlign w:val="center"/>
          </w:tcPr>
          <w:p w:rsidR="00B3276D" w:rsidRPr="00EE1D92" w:rsidRDefault="00B3276D" w:rsidP="005A53F6">
            <w:pPr>
              <w:spacing w:before="60" w:after="60"/>
              <w:rPr>
                <w:rFonts w:ascii="Tahoma" w:hAnsi="Tahoma" w:cs="Tahoma"/>
                <w:sz w:val="16"/>
                <w:szCs w:val="16"/>
              </w:rPr>
            </w:pPr>
            <w:r>
              <w:rPr>
                <w:rFonts w:ascii="Tahoma" w:hAnsi="Tahoma" w:cs="Tahoma"/>
                <w:sz w:val="16"/>
                <w:szCs w:val="16"/>
              </w:rPr>
              <w:t>Rimborsi e restituzione somme</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5A53F6">
            <w:pPr>
              <w:jc w:val="center"/>
              <w:rPr>
                <w:rFonts w:ascii="Tahoma" w:hAnsi="Tahoma" w:cs="Tahoma"/>
                <w:sz w:val="16"/>
                <w:szCs w:val="16"/>
              </w:rPr>
            </w:pPr>
            <w:r>
              <w:rPr>
                <w:rFonts w:ascii="Tahoma" w:hAnsi="Tahoma" w:cs="Tahoma"/>
                <w:sz w:val="16"/>
                <w:szCs w:val="16"/>
              </w:rPr>
              <w:t>-</w:t>
            </w:r>
          </w:p>
        </w:tc>
      </w:tr>
      <w:tr w:rsidR="00B3276D" w:rsidRPr="00EE1D92" w:rsidTr="005A53F6">
        <w:tc>
          <w:tcPr>
            <w:tcW w:w="4428" w:type="dxa"/>
            <w:shd w:val="clear" w:color="auto" w:fill="auto"/>
            <w:vAlign w:val="center"/>
          </w:tcPr>
          <w:p w:rsidR="00B3276D" w:rsidRPr="00EE1D92" w:rsidRDefault="00B3276D" w:rsidP="005A53F6">
            <w:pPr>
              <w:spacing w:before="60" w:after="60"/>
              <w:rPr>
                <w:rFonts w:ascii="Tahoma" w:hAnsi="Tahoma" w:cs="Tahoma"/>
                <w:sz w:val="16"/>
                <w:szCs w:val="16"/>
              </w:rPr>
            </w:pPr>
            <w:r>
              <w:rPr>
                <w:rFonts w:ascii="Tahoma" w:hAnsi="Tahoma" w:cs="Tahoma"/>
                <w:sz w:val="16"/>
                <w:szCs w:val="16"/>
              </w:rPr>
              <w:t>Alienazione di beni materiali</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5A53F6">
            <w:pPr>
              <w:jc w:val="center"/>
              <w:rPr>
                <w:rFonts w:ascii="Tahoma" w:hAnsi="Tahoma" w:cs="Tahoma"/>
                <w:sz w:val="16"/>
                <w:szCs w:val="16"/>
              </w:rPr>
            </w:pPr>
            <w:r>
              <w:rPr>
                <w:rFonts w:ascii="Tahoma" w:hAnsi="Tahoma" w:cs="Tahoma"/>
                <w:sz w:val="16"/>
                <w:szCs w:val="16"/>
              </w:rPr>
              <w:t>-</w:t>
            </w:r>
          </w:p>
        </w:tc>
      </w:tr>
      <w:tr w:rsidR="00B3276D" w:rsidRPr="00EE1D92" w:rsidTr="005A53F6">
        <w:tc>
          <w:tcPr>
            <w:tcW w:w="4428" w:type="dxa"/>
            <w:tcBorders>
              <w:bottom w:val="single" w:sz="4" w:space="0" w:color="auto"/>
            </w:tcBorders>
            <w:shd w:val="clear" w:color="auto" w:fill="auto"/>
            <w:vAlign w:val="center"/>
          </w:tcPr>
          <w:p w:rsidR="00B3276D" w:rsidRPr="00EE1D92" w:rsidRDefault="00B3276D" w:rsidP="005A53F6">
            <w:pPr>
              <w:spacing w:before="60" w:after="60"/>
              <w:rPr>
                <w:rFonts w:ascii="Tahoma" w:hAnsi="Tahoma" w:cs="Tahoma"/>
                <w:sz w:val="16"/>
                <w:szCs w:val="16"/>
              </w:rPr>
            </w:pPr>
            <w:r>
              <w:rPr>
                <w:rFonts w:ascii="Tahoma" w:hAnsi="Tahoma" w:cs="Tahoma"/>
                <w:sz w:val="16"/>
                <w:szCs w:val="16"/>
              </w:rPr>
              <w:t>Alienazione di beni immateriali</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5A53F6">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B3276D" w:rsidRPr="00EE1D92" w:rsidRDefault="00B3276D" w:rsidP="005A53F6">
            <w:pPr>
              <w:jc w:val="center"/>
              <w:rPr>
                <w:rFonts w:ascii="Tahoma" w:hAnsi="Tahoma" w:cs="Tahoma"/>
                <w:sz w:val="16"/>
                <w:szCs w:val="16"/>
              </w:rPr>
            </w:pPr>
            <w:r>
              <w:rPr>
                <w:rFonts w:ascii="Tahoma" w:hAnsi="Tahoma" w:cs="Tahoma"/>
                <w:sz w:val="16"/>
                <w:szCs w:val="16"/>
              </w:rPr>
              <w:t>-</w:t>
            </w:r>
          </w:p>
        </w:tc>
      </w:tr>
      <w:tr w:rsidR="00B3276D" w:rsidRPr="00EE1D92" w:rsidTr="005923F6">
        <w:tc>
          <w:tcPr>
            <w:tcW w:w="4428" w:type="dxa"/>
            <w:shd w:val="clear" w:color="auto" w:fill="auto"/>
            <w:vAlign w:val="center"/>
          </w:tcPr>
          <w:p w:rsidR="00B3276D" w:rsidRPr="00EE1D92" w:rsidRDefault="00B3276D" w:rsidP="005923F6">
            <w:pPr>
              <w:spacing w:before="60" w:after="60"/>
              <w:rPr>
                <w:rFonts w:ascii="Tahoma" w:hAnsi="Tahoma" w:cs="Tahoma"/>
                <w:sz w:val="16"/>
                <w:szCs w:val="16"/>
              </w:rPr>
            </w:pPr>
            <w:r>
              <w:rPr>
                <w:rFonts w:ascii="Tahoma" w:hAnsi="Tahoma" w:cs="Tahoma"/>
                <w:sz w:val="16"/>
                <w:szCs w:val="16"/>
              </w:rPr>
              <w:t>Sponsor e utilizzo locali</w:t>
            </w:r>
          </w:p>
        </w:tc>
        <w:tc>
          <w:tcPr>
            <w:tcW w:w="1980" w:type="dxa"/>
            <w:shd w:val="clear" w:color="auto" w:fill="auto"/>
            <w:vAlign w:val="center"/>
          </w:tcPr>
          <w:p w:rsidR="00B3276D" w:rsidRPr="00EE1D92" w:rsidRDefault="00B3276D" w:rsidP="00592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592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5923F6">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Altre entrate</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0,07</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tcBorders>
              <w:bottom w:val="single" w:sz="4" w:space="0" w:color="auto"/>
            </w:tcBorders>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Mutui</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tcBorders>
              <w:left w:val="nil"/>
              <w:bottom w:val="single" w:sz="4" w:space="0" w:color="auto"/>
            </w:tcBorders>
            <w:shd w:val="clear" w:color="auto" w:fill="auto"/>
            <w:vAlign w:val="center"/>
          </w:tcPr>
          <w:p w:rsidR="00B3276D" w:rsidRPr="00EE1D92" w:rsidRDefault="00B3276D" w:rsidP="00EE1D92">
            <w:pPr>
              <w:spacing w:before="60" w:after="60"/>
              <w:jc w:val="right"/>
              <w:rPr>
                <w:rFonts w:ascii="Tahoma" w:hAnsi="Tahoma" w:cs="Tahoma"/>
                <w:b/>
                <w:sz w:val="16"/>
                <w:szCs w:val="16"/>
              </w:rPr>
            </w:pPr>
            <w:r w:rsidRPr="00EE1D92">
              <w:rPr>
                <w:rFonts w:ascii="Tahoma" w:hAnsi="Tahoma" w:cs="Tahoma"/>
                <w:b/>
                <w:sz w:val="16"/>
                <w:szCs w:val="16"/>
              </w:rPr>
              <w:t>Totale entrate</w:t>
            </w:r>
          </w:p>
        </w:tc>
        <w:tc>
          <w:tcPr>
            <w:tcW w:w="1980" w:type="dxa"/>
            <w:tcBorders>
              <w:bottom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841.175,94</w:t>
            </w:r>
          </w:p>
        </w:tc>
        <w:tc>
          <w:tcPr>
            <w:tcW w:w="1980" w:type="dxa"/>
            <w:tcBorders>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251.804,06</w:t>
            </w:r>
          </w:p>
        </w:tc>
        <w:tc>
          <w:tcPr>
            <w:tcW w:w="1598" w:type="dxa"/>
            <w:tcBorders>
              <w:top w:val="single" w:sz="4" w:space="0" w:color="auto"/>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b/>
                <w:sz w:val="16"/>
                <w:szCs w:val="16"/>
              </w:rPr>
            </w:pPr>
          </w:p>
        </w:tc>
      </w:tr>
      <w:tr w:rsidR="00B3276D" w:rsidRPr="00EE1D92" w:rsidTr="00EE1D92">
        <w:tc>
          <w:tcPr>
            <w:tcW w:w="4428" w:type="dxa"/>
            <w:tcBorders>
              <w:bottom w:val="single" w:sz="4" w:space="0" w:color="auto"/>
              <w:right w:val="nil"/>
            </w:tcBorders>
            <w:shd w:val="clear" w:color="auto" w:fill="auto"/>
            <w:vAlign w:val="center"/>
          </w:tcPr>
          <w:p w:rsidR="00B3276D" w:rsidRPr="00EE1D92" w:rsidRDefault="00B3276D"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80" w:type="dxa"/>
            <w:tcBorders>
              <w:left w:val="nil"/>
              <w:bottom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p>
        </w:tc>
        <w:tc>
          <w:tcPr>
            <w:tcW w:w="1980" w:type="dxa"/>
            <w:tcBorders>
              <w:bottom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50.712,22</w:t>
            </w:r>
          </w:p>
        </w:tc>
        <w:tc>
          <w:tcPr>
            <w:tcW w:w="1598" w:type="dxa"/>
            <w:tcBorders>
              <w:top w:val="nil"/>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b/>
                <w:sz w:val="16"/>
                <w:szCs w:val="16"/>
              </w:rPr>
            </w:pPr>
          </w:p>
        </w:tc>
      </w:tr>
      <w:tr w:rsidR="00B3276D" w:rsidRPr="00EE1D92" w:rsidTr="00EE1D92">
        <w:tc>
          <w:tcPr>
            <w:tcW w:w="4428" w:type="dxa"/>
            <w:tcBorders>
              <w:top w:val="single" w:sz="4" w:space="0" w:color="auto"/>
              <w:left w:val="nil"/>
              <w:bottom w:val="nil"/>
              <w:right w:val="nil"/>
            </w:tcBorders>
            <w:shd w:val="clear" w:color="auto" w:fill="auto"/>
            <w:vAlign w:val="center"/>
          </w:tcPr>
          <w:p w:rsidR="00B3276D" w:rsidRPr="00EE1D92" w:rsidRDefault="00B3276D"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top w:val="single" w:sz="4" w:space="0" w:color="auto"/>
              <w:left w:val="nil"/>
              <w:bottom w:val="nil"/>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p>
        </w:tc>
        <w:tc>
          <w:tcPr>
            <w:tcW w:w="1980" w:type="dxa"/>
            <w:tcBorders>
              <w:left w:val="single" w:sz="4" w:space="0" w:color="auto"/>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302.516,28</w:t>
            </w:r>
          </w:p>
        </w:tc>
        <w:tc>
          <w:tcPr>
            <w:tcW w:w="1598" w:type="dxa"/>
            <w:tcBorders>
              <w:top w:val="nil"/>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b/>
                <w:sz w:val="16"/>
                <w:szCs w:val="16"/>
              </w:rPr>
            </w:pPr>
          </w:p>
        </w:tc>
      </w:tr>
    </w:tbl>
    <w:p w:rsidR="00B3276D" w:rsidRDefault="00B3276D" w:rsidP="00CD3FFB">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rsidR="00B3276D" w:rsidRPr="0024286E" w:rsidRDefault="00B3276D"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9F7302">
        <w:rPr>
          <w:rFonts w:ascii="Tahoma" w:hAnsi="Tahoma" w:cs="Tahoma"/>
          <w:i/>
          <w:noProof/>
          <w:sz w:val="16"/>
          <w:szCs w:val="16"/>
        </w:rPr>
        <w:t>2019</w:t>
      </w:r>
      <w:r>
        <w:rPr>
          <w:rFonts w:ascii="Tahoma" w:hAnsi="Tahoma" w:cs="Tahoma"/>
          <w:i/>
          <w:sz w:val="16"/>
          <w:szCs w:val="16"/>
        </w:rPr>
        <w:t>.</w:t>
      </w:r>
    </w:p>
    <w:p w:rsidR="00B3276D" w:rsidRDefault="00B3276D" w:rsidP="00CD3FFB">
      <w:pPr>
        <w:jc w:val="both"/>
        <w:rPr>
          <w:rFonts w:ascii="Tahoma" w:hAnsi="Tahoma" w:cs="Tahoma"/>
          <w:b/>
          <w:sz w:val="22"/>
          <w:szCs w:val="22"/>
        </w:rPr>
      </w:pPr>
    </w:p>
    <w:p w:rsidR="00B3276D" w:rsidRDefault="00B3276D" w:rsidP="00CD3FFB">
      <w:pPr>
        <w:jc w:val="both"/>
        <w:rPr>
          <w:rFonts w:ascii="Tahoma" w:hAnsi="Tahoma" w:cs="Tahoma"/>
          <w:b/>
          <w:sz w:val="22"/>
          <w:szCs w:val="22"/>
        </w:rPr>
      </w:pPr>
      <w:r>
        <w:rPr>
          <w:rFonts w:ascii="Tahoma" w:hAnsi="Tahoma" w:cs="Tahoma"/>
          <w:b/>
          <w:sz w:val="22"/>
          <w:szCs w:val="22"/>
        </w:rPr>
        <w:t>ANALISI DELLE ENTRATE</w:t>
      </w:r>
    </w:p>
    <w:p w:rsidR="00B3276D" w:rsidRDefault="00B3276D" w:rsidP="00BA5312">
      <w:pPr>
        <w:jc w:val="both"/>
        <w:rPr>
          <w:rFonts w:ascii="Tahoma" w:hAnsi="Tahoma" w:cs="Tahoma"/>
          <w:sz w:val="18"/>
          <w:szCs w:val="18"/>
        </w:rPr>
      </w:pPr>
    </w:p>
    <w:p w:rsidR="00B3276D" w:rsidRDefault="00B3276D" w:rsidP="00BA5312">
      <w:pPr>
        <w:jc w:val="both"/>
        <w:rPr>
          <w:rFonts w:ascii="Tahoma" w:hAnsi="Tahoma" w:cs="Tahoma"/>
          <w:sz w:val="18"/>
          <w:szCs w:val="18"/>
        </w:rPr>
      </w:pPr>
      <w:r w:rsidRPr="00C964FC">
        <w:rPr>
          <w:rFonts w:ascii="Tahoma" w:hAnsi="Tahoma" w:cs="Tahoma"/>
          <w:sz w:val="18"/>
          <w:szCs w:val="18"/>
        </w:rPr>
        <w:t>Per ogni aggregato/voce di entrata si riporta la previsione iniziale, le variazioni in corso d’anno e quindi la previsione definitiva approvata.</w:t>
      </w:r>
    </w:p>
    <w:p w:rsidR="00B3276D" w:rsidRDefault="00B3276D" w:rsidP="00BA5312">
      <w:pPr>
        <w:jc w:val="both"/>
        <w:rPr>
          <w:rFonts w:ascii="Tahoma" w:hAnsi="Tahoma" w:cs="Tahoma"/>
          <w:sz w:val="18"/>
          <w:szCs w:val="18"/>
        </w:rPr>
      </w:pPr>
    </w:p>
    <w:p w:rsidR="00B3276D" w:rsidRPr="00167CA6" w:rsidRDefault="00B3276D" w:rsidP="005D5271">
      <w:pPr>
        <w:jc w:val="both"/>
        <w:rPr>
          <w:rFonts w:ascii="Tahoma" w:hAnsi="Tahoma" w:cs="Tahoma"/>
          <w:b/>
          <w:sz w:val="18"/>
          <w:szCs w:val="18"/>
        </w:rPr>
      </w:pPr>
    </w:p>
    <w:p w:rsidR="00B3276D" w:rsidRPr="00CA29E1" w:rsidRDefault="00B3276D" w:rsidP="005D5271">
      <w:pPr>
        <w:jc w:val="both"/>
        <w:rPr>
          <w:rFonts w:ascii="Tahoma" w:hAnsi="Tahoma" w:cs="Tahoma"/>
          <w:b/>
        </w:rPr>
      </w:pPr>
      <w:r w:rsidRPr="00CA29E1">
        <w:rPr>
          <w:rFonts w:ascii="Tahoma" w:hAnsi="Tahoma" w:cs="Tahoma"/>
          <w:b/>
        </w:rPr>
        <w:t>[</w:t>
      </w:r>
      <w:r>
        <w:rPr>
          <w:rFonts w:ascii="Tahoma" w:hAnsi="Tahoma" w:cs="Tahoma"/>
          <w:b/>
        </w:rPr>
        <w:t>01 - Avanzo di amministrazione presunto</w:t>
      </w:r>
      <w:r w:rsidRPr="00CA29E1">
        <w:rPr>
          <w:rFonts w:ascii="Tahoma" w:hAnsi="Tahoma" w:cs="Tahoma"/>
          <w:b/>
        </w:rPr>
        <w:t>]</w:t>
      </w: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Non vincolato</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295.113,37</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295.113,37</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Vincolato</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239.775,51</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239.775,51</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(residui attivi elencati analiticamente nel modello L entrate)</w:t>
      </w:r>
    </w:p>
    <w:p w:rsidR="00B3276D" w:rsidRDefault="00B3276D" w:rsidP="00B3276D">
      <w:pPr>
        <w:tabs>
          <w:tab w:val="left" w:pos="1980"/>
          <w:tab w:val="left" w:pos="2340"/>
          <w:tab w:val="right" w:pos="3960"/>
        </w:tabs>
        <w:rPr>
          <w:rFonts w:ascii="Tahoma" w:hAnsi="Tahoma" w:cs="Tahoma"/>
          <w:i/>
          <w:sz w:val="18"/>
          <w:szCs w:val="18"/>
        </w:rPr>
      </w:pPr>
    </w:p>
    <w:p w:rsidR="00B3276D" w:rsidRPr="00167CA6" w:rsidRDefault="00B3276D" w:rsidP="005D5271">
      <w:pPr>
        <w:jc w:val="both"/>
        <w:rPr>
          <w:rFonts w:ascii="Tahoma" w:hAnsi="Tahoma" w:cs="Tahoma"/>
          <w:b/>
          <w:sz w:val="18"/>
          <w:szCs w:val="18"/>
        </w:rPr>
      </w:pPr>
    </w:p>
    <w:p w:rsidR="00B3276D" w:rsidRPr="00CA29E1" w:rsidRDefault="00B3276D" w:rsidP="005D5271">
      <w:pPr>
        <w:jc w:val="both"/>
        <w:rPr>
          <w:rFonts w:ascii="Tahoma" w:hAnsi="Tahoma" w:cs="Tahoma"/>
          <w:b/>
        </w:rPr>
      </w:pPr>
      <w:r w:rsidRPr="00CA29E1">
        <w:rPr>
          <w:rFonts w:ascii="Tahoma" w:hAnsi="Tahoma" w:cs="Tahoma"/>
          <w:b/>
        </w:rPr>
        <w:t>[</w:t>
      </w:r>
      <w:r>
        <w:rPr>
          <w:rFonts w:ascii="Tahoma" w:hAnsi="Tahoma" w:cs="Tahoma"/>
          <w:b/>
        </w:rPr>
        <w:t>02 - Finanziamenti dall'Unione Europea</w:t>
      </w:r>
      <w:r w:rsidRPr="00CA29E1">
        <w:rPr>
          <w:rFonts w:ascii="Tahoma" w:hAnsi="Tahoma" w:cs="Tahoma"/>
          <w:b/>
        </w:rPr>
        <w:t>]</w:t>
      </w:r>
    </w:p>
    <w:p w:rsidR="00B3276D" w:rsidRDefault="00B3276D" w:rsidP="00B3276D">
      <w:pPr>
        <w:jc w:val="both"/>
        <w:rPr>
          <w:rFonts w:ascii="Tahoma" w:hAnsi="Tahoma" w:cs="Tahoma"/>
          <w:b/>
          <w:i/>
          <w:sz w:val="20"/>
          <w:szCs w:val="20"/>
        </w:rPr>
      </w:pPr>
    </w:p>
    <w:p w:rsidR="00B3276D" w:rsidRDefault="00B3276D" w:rsidP="00B3276D">
      <w:pPr>
        <w:tabs>
          <w:tab w:val="left" w:pos="1980"/>
          <w:tab w:val="left" w:pos="2340"/>
          <w:tab w:val="right" w:pos="3960"/>
        </w:tabs>
        <w:rPr>
          <w:rFonts w:ascii="Tahoma" w:hAnsi="Tahoma" w:cs="Tahoma"/>
          <w:i/>
          <w:sz w:val="18"/>
          <w:szCs w:val="18"/>
        </w:rPr>
      </w:pPr>
    </w:p>
    <w:p w:rsidR="00B3276D" w:rsidRPr="00167CA6" w:rsidRDefault="00B3276D" w:rsidP="005D5271">
      <w:pPr>
        <w:jc w:val="both"/>
        <w:rPr>
          <w:rFonts w:ascii="Tahoma" w:hAnsi="Tahoma" w:cs="Tahoma"/>
          <w:b/>
          <w:sz w:val="18"/>
          <w:szCs w:val="18"/>
        </w:rPr>
      </w:pPr>
    </w:p>
    <w:p w:rsidR="00B3276D" w:rsidRPr="00CA29E1" w:rsidRDefault="00B3276D" w:rsidP="005D5271">
      <w:pPr>
        <w:jc w:val="both"/>
        <w:rPr>
          <w:rFonts w:ascii="Tahoma" w:hAnsi="Tahoma" w:cs="Tahoma"/>
          <w:b/>
        </w:rPr>
      </w:pPr>
      <w:r w:rsidRPr="00CA29E1">
        <w:rPr>
          <w:rFonts w:ascii="Tahoma" w:hAnsi="Tahoma" w:cs="Tahoma"/>
          <w:b/>
        </w:rPr>
        <w:t>[</w:t>
      </w:r>
      <w:r>
        <w:rPr>
          <w:rFonts w:ascii="Tahoma" w:hAnsi="Tahoma" w:cs="Tahoma"/>
          <w:b/>
        </w:rPr>
        <w:t>03 - Finanziamenti dallo Stato</w:t>
      </w:r>
      <w:r w:rsidRPr="00CA29E1">
        <w:rPr>
          <w:rFonts w:ascii="Tahoma" w:hAnsi="Tahoma" w:cs="Tahoma"/>
          <w:b/>
        </w:rPr>
        <w:t>]</w:t>
      </w: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Dotazione ordinaria</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64.666,12</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64.666,12</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64.666,12</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64.666,12</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03</w:t>
      </w:r>
      <w:r w:rsidRPr="00326012">
        <w:rPr>
          <w:rFonts w:ascii="Tahoma" w:hAnsi="Tahoma" w:cs="Tahoma"/>
          <w:i/>
          <w:sz w:val="20"/>
          <w:szCs w:val="20"/>
        </w:rPr>
        <w:t xml:space="preserve"> – </w:t>
      </w:r>
      <w:r>
        <w:rPr>
          <w:rFonts w:ascii="Tahoma" w:hAnsi="Tahoma" w:cs="Tahoma"/>
          <w:b/>
          <w:i/>
          <w:sz w:val="20"/>
          <w:szCs w:val="20"/>
        </w:rPr>
        <w:t>Finanziamenti per l'ampliamento dell'off. form.</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22.249,54</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22.249,54</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9.987,27</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9.987,27</w:t>
      </w:r>
    </w:p>
    <w:p w:rsidR="00B3276D" w:rsidRDefault="00B3276D" w:rsidP="00B3276D">
      <w:pPr>
        <w:jc w:val="both"/>
        <w:rPr>
          <w:rFonts w:ascii="Tahoma" w:hAnsi="Tahoma" w:cs="Tahoma"/>
          <w:b/>
          <w:i/>
          <w:sz w:val="20"/>
          <w:szCs w:val="20"/>
        </w:rPr>
      </w:pP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Altri finanziamenti vincolati dallo Stato</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50.000,00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50.000,00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37.550,00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37.550,00</w:t>
      </w:r>
    </w:p>
    <w:p w:rsidR="00B3276D" w:rsidRPr="00167CA6" w:rsidRDefault="00B3276D" w:rsidP="005D5271">
      <w:pPr>
        <w:jc w:val="both"/>
        <w:rPr>
          <w:rFonts w:ascii="Tahoma" w:hAnsi="Tahoma" w:cs="Tahoma"/>
          <w:b/>
          <w:sz w:val="18"/>
          <w:szCs w:val="18"/>
        </w:rPr>
      </w:pP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04</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Altri finanziamenti vincolati</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42.497,00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42.497,00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26.248,32</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26.248,32</w:t>
      </w:r>
    </w:p>
    <w:p w:rsidR="00B3276D" w:rsidRDefault="00B3276D" w:rsidP="00B3276D">
      <w:pPr>
        <w:tabs>
          <w:tab w:val="left" w:pos="1980"/>
          <w:tab w:val="left" w:pos="2340"/>
          <w:tab w:val="right" w:pos="3960"/>
        </w:tabs>
        <w:rPr>
          <w:rFonts w:ascii="Tahoma" w:hAnsi="Tahoma" w:cs="Tahoma"/>
          <w:i/>
          <w:sz w:val="18"/>
          <w:szCs w:val="18"/>
        </w:rPr>
      </w:pPr>
    </w:p>
    <w:p w:rsidR="00B3276D" w:rsidRPr="00167CA6" w:rsidRDefault="00B3276D" w:rsidP="005D5271">
      <w:pPr>
        <w:jc w:val="both"/>
        <w:rPr>
          <w:rFonts w:ascii="Tahoma" w:hAnsi="Tahoma" w:cs="Tahoma"/>
          <w:b/>
          <w:sz w:val="18"/>
          <w:szCs w:val="18"/>
        </w:rPr>
      </w:pPr>
    </w:p>
    <w:p w:rsidR="00B3276D" w:rsidRPr="00CA29E1" w:rsidRDefault="00B3276D" w:rsidP="005D5271">
      <w:pPr>
        <w:jc w:val="both"/>
        <w:rPr>
          <w:rFonts w:ascii="Tahoma" w:hAnsi="Tahoma" w:cs="Tahoma"/>
          <w:b/>
        </w:rPr>
      </w:pPr>
      <w:r w:rsidRPr="00CA29E1">
        <w:rPr>
          <w:rFonts w:ascii="Tahoma" w:hAnsi="Tahoma" w:cs="Tahoma"/>
          <w:b/>
        </w:rPr>
        <w:t>[</w:t>
      </w:r>
      <w:r>
        <w:rPr>
          <w:rFonts w:ascii="Tahoma" w:hAnsi="Tahoma" w:cs="Tahoma"/>
          <w:b/>
        </w:rPr>
        <w:t>05 - Finanziamenti da Enti locali o da altre Ist. Pub.</w:t>
      </w:r>
      <w:r w:rsidRPr="00CA29E1">
        <w:rPr>
          <w:rFonts w:ascii="Tahoma" w:hAnsi="Tahoma" w:cs="Tahoma"/>
          <w:b/>
        </w:rPr>
        <w:t>]</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Provincia vincolati</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3.571,40</w:t>
      </w:r>
    </w:p>
    <w:p w:rsidR="00B3276D" w:rsidRDefault="00B3276D" w:rsidP="00B3276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B3276D" w:rsidTr="00B3276D">
        <w:tc>
          <w:tcPr>
            <w:tcW w:w="1204"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3276D" w:rsidTr="00B3276D">
        <w:tc>
          <w:tcPr>
            <w:tcW w:w="1204" w:type="dxa"/>
            <w:tcBorders>
              <w:top w:val="single" w:sz="2" w:space="0" w:color="auto"/>
              <w:left w:val="single" w:sz="2" w:space="0" w:color="auto"/>
              <w:bottom w:val="single" w:sz="2" w:space="0" w:color="auto"/>
              <w:right w:val="single" w:sz="2" w:space="0" w:color="auto"/>
            </w:tcBorders>
            <w:vAlign w:val="center"/>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3.571,40</w:t>
            </w:r>
          </w:p>
        </w:tc>
        <w:tc>
          <w:tcPr>
            <w:tcW w:w="4318"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MANUTENZIONE EDIFICI  </w:t>
            </w:r>
          </w:p>
        </w:tc>
      </w:tr>
    </w:tbl>
    <w:p w:rsidR="00B3276D" w:rsidRDefault="00B3276D" w:rsidP="00B3276D">
      <w:pPr>
        <w:tabs>
          <w:tab w:val="left" w:pos="1980"/>
          <w:tab w:val="right" w:pos="3960"/>
        </w:tabs>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5.571,40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5.571,40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5.571,40</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Pr="00167CA6" w:rsidRDefault="00B3276D" w:rsidP="005D5271">
      <w:pPr>
        <w:jc w:val="both"/>
        <w:rPr>
          <w:rFonts w:ascii="Tahoma" w:hAnsi="Tahoma" w:cs="Tahoma"/>
          <w:b/>
          <w:sz w:val="18"/>
          <w:szCs w:val="18"/>
        </w:rPr>
      </w:pPr>
    </w:p>
    <w:p w:rsidR="00B3276D" w:rsidRPr="00CA29E1" w:rsidRDefault="00B3276D" w:rsidP="005D5271">
      <w:pPr>
        <w:jc w:val="both"/>
        <w:rPr>
          <w:rFonts w:ascii="Tahoma" w:hAnsi="Tahoma" w:cs="Tahoma"/>
          <w:b/>
        </w:rPr>
      </w:pPr>
      <w:r w:rsidRPr="00CA29E1">
        <w:rPr>
          <w:rFonts w:ascii="Tahoma" w:hAnsi="Tahoma" w:cs="Tahoma"/>
          <w:b/>
        </w:rPr>
        <w:t>[</w:t>
      </w:r>
      <w:r>
        <w:rPr>
          <w:rFonts w:ascii="Tahoma" w:hAnsi="Tahoma" w:cs="Tahoma"/>
          <w:b/>
        </w:rPr>
        <w:t>06 - Contributi da privati</w:t>
      </w:r>
      <w:r w:rsidRPr="00CA29E1">
        <w:rPr>
          <w:rFonts w:ascii="Tahoma" w:hAnsi="Tahoma" w:cs="Tahoma"/>
          <w:b/>
        </w:rPr>
        <w:t>]</w:t>
      </w: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Contributi volontari da famiglie</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15.500,00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4.098,00</w:t>
      </w:r>
    </w:p>
    <w:p w:rsidR="00B3276D" w:rsidRDefault="00B3276D" w:rsidP="00B3276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B3276D" w:rsidTr="00B3276D">
        <w:tc>
          <w:tcPr>
            <w:tcW w:w="1204"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3276D" w:rsidTr="00B3276D">
        <w:tc>
          <w:tcPr>
            <w:tcW w:w="1204" w:type="dxa"/>
            <w:tcBorders>
              <w:top w:val="single" w:sz="2" w:space="0" w:color="auto"/>
              <w:left w:val="single" w:sz="2" w:space="0" w:color="auto"/>
              <w:bottom w:val="single" w:sz="2" w:space="0" w:color="auto"/>
              <w:right w:val="single" w:sz="2" w:space="0" w:color="auto"/>
            </w:tcBorders>
            <w:vAlign w:val="center"/>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3.558,00</w:t>
            </w:r>
          </w:p>
        </w:tc>
        <w:tc>
          <w:tcPr>
            <w:tcW w:w="4318"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VIAGGI DI ISTRUZIONE </w:t>
            </w:r>
          </w:p>
        </w:tc>
      </w:tr>
      <w:tr w:rsidR="00B3276D" w:rsidTr="00B3276D">
        <w:tc>
          <w:tcPr>
            <w:tcW w:w="1204"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540,00</w:t>
            </w:r>
          </w:p>
        </w:tc>
        <w:tc>
          <w:tcPr>
            <w:tcW w:w="4318"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GEMELLAGGI  </w:t>
            </w:r>
          </w:p>
        </w:tc>
      </w:tr>
    </w:tbl>
    <w:p w:rsidR="00B3276D" w:rsidRDefault="00B3276D" w:rsidP="00B3276D">
      <w:pPr>
        <w:tabs>
          <w:tab w:val="left" w:pos="1980"/>
          <w:tab w:val="right" w:pos="3960"/>
        </w:tabs>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19.598,00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22.959,39</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22.959,39</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Contributi per iscrizione alunni</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50.000,00</w:t>
      </w:r>
    </w:p>
    <w:p w:rsidR="00B3276D" w:rsidRDefault="00B3276D" w:rsidP="00AC2612">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50.000,00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36.596,17</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36.596,17</w:t>
      </w:r>
    </w:p>
    <w:p w:rsidR="00B3276D" w:rsidRDefault="00B3276D" w:rsidP="00B3276D">
      <w:pPr>
        <w:tabs>
          <w:tab w:val="left" w:pos="1980"/>
          <w:tab w:val="left" w:pos="2340"/>
          <w:tab w:val="right" w:pos="3960"/>
        </w:tabs>
        <w:rPr>
          <w:rFonts w:ascii="Tahoma" w:hAnsi="Tahoma" w:cs="Tahoma"/>
          <w:i/>
          <w:sz w:val="18"/>
          <w:szCs w:val="18"/>
        </w:rPr>
      </w:pPr>
    </w:p>
    <w:p w:rsidR="00B3276D" w:rsidRDefault="00B3276D" w:rsidP="00B3276D">
      <w:pPr>
        <w:jc w:val="both"/>
        <w:rPr>
          <w:rFonts w:ascii="Tahoma" w:hAnsi="Tahoma" w:cs="Tahoma"/>
          <w:b/>
          <w:i/>
          <w:sz w:val="20"/>
          <w:szCs w:val="20"/>
        </w:rPr>
      </w:pPr>
    </w:p>
    <w:p w:rsidR="00B3276D" w:rsidRDefault="00B3276D" w:rsidP="00B3276D">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Contributi per visite, viaggi e studio all'estero</w:t>
      </w:r>
    </w:p>
    <w:p w:rsidR="00B3276D" w:rsidRDefault="00B3276D" w:rsidP="00B3276D">
      <w:pPr>
        <w:jc w:val="both"/>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50.000,00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1.705,00</w:t>
      </w:r>
    </w:p>
    <w:p w:rsidR="00B3276D" w:rsidRDefault="00B3276D" w:rsidP="00B3276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tblPr>
      <w:tblGrid>
        <w:gridCol w:w="1204"/>
        <w:gridCol w:w="993"/>
        <w:gridCol w:w="1417"/>
        <w:gridCol w:w="1843"/>
        <w:gridCol w:w="4318"/>
      </w:tblGrid>
      <w:tr w:rsidR="00B3276D" w:rsidTr="00B3276D">
        <w:tc>
          <w:tcPr>
            <w:tcW w:w="1204"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3276D" w:rsidTr="00B3276D">
        <w:tc>
          <w:tcPr>
            <w:tcW w:w="1204" w:type="dxa"/>
            <w:tcBorders>
              <w:top w:val="single" w:sz="2" w:space="0" w:color="auto"/>
              <w:left w:val="single" w:sz="2" w:space="0" w:color="auto"/>
              <w:bottom w:val="single" w:sz="2" w:space="0" w:color="auto"/>
              <w:right w:val="single" w:sz="2" w:space="0" w:color="auto"/>
            </w:tcBorders>
            <w:vAlign w:val="center"/>
            <w:hideMark/>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w:t>
            </w:r>
          </w:p>
        </w:tc>
        <w:tc>
          <w:tcPr>
            <w:tcW w:w="1417"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1.705,00</w:t>
            </w:r>
          </w:p>
        </w:tc>
        <w:tc>
          <w:tcPr>
            <w:tcW w:w="4318" w:type="dxa"/>
            <w:tcBorders>
              <w:top w:val="single" w:sz="2" w:space="0" w:color="auto"/>
              <w:left w:val="single" w:sz="2" w:space="0" w:color="auto"/>
              <w:bottom w:val="single" w:sz="2" w:space="0" w:color="auto"/>
              <w:right w:val="single" w:sz="2" w:space="0" w:color="auto"/>
            </w:tcBorders>
            <w:vAlign w:val="center"/>
          </w:tcPr>
          <w:p w:rsidR="00B3276D" w:rsidRDefault="00B3276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GEMELLAGGI  </w:t>
            </w:r>
          </w:p>
        </w:tc>
      </w:tr>
    </w:tbl>
    <w:p w:rsidR="00B3276D" w:rsidRDefault="00B3276D" w:rsidP="00B3276D">
      <w:pPr>
        <w:tabs>
          <w:tab w:val="left" w:pos="1980"/>
          <w:tab w:val="right" w:pos="3960"/>
        </w:tabs>
        <w:rPr>
          <w:rFonts w:ascii="Tahoma" w:hAnsi="Tahoma" w:cs="Tahoma"/>
          <w:i/>
          <w:sz w:val="18"/>
          <w:szCs w:val="18"/>
        </w:rPr>
      </w:pP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51.705,00</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47.693,32</w:t>
      </w:r>
    </w:p>
    <w:p w:rsidR="00B3276D" w:rsidRDefault="00B3276D" w:rsidP="00B3276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47.693,32</w:t>
      </w:r>
    </w:p>
    <w:p w:rsidR="00B3276D" w:rsidRDefault="00B3276D" w:rsidP="005D5271">
      <w:pPr>
        <w:jc w:val="both"/>
        <w:rPr>
          <w:rFonts w:ascii="Tahoma" w:hAnsi="Tahoma" w:cs="Tahoma"/>
          <w:sz w:val="18"/>
          <w:szCs w:val="18"/>
        </w:rPr>
      </w:pPr>
    </w:p>
    <w:p w:rsidR="00B3276D" w:rsidRDefault="00B3276D" w:rsidP="00BA5312">
      <w:pPr>
        <w:jc w:val="both"/>
        <w:rPr>
          <w:rFonts w:ascii="Tahoma" w:hAnsi="Tahoma" w:cs="Tahoma"/>
          <w:sz w:val="18"/>
          <w:szCs w:val="18"/>
        </w:rPr>
      </w:pPr>
    </w:p>
    <w:p w:rsidR="00B3276D" w:rsidRDefault="00B3276D" w:rsidP="00BA5312">
      <w:pPr>
        <w:jc w:val="both"/>
        <w:rPr>
          <w:rFonts w:ascii="Tahoma" w:hAnsi="Tahoma" w:cs="Tahoma"/>
          <w:sz w:val="18"/>
          <w:szCs w:val="18"/>
        </w:rPr>
      </w:pPr>
    </w:p>
    <w:p w:rsidR="00B3276D" w:rsidRDefault="00B3276D" w:rsidP="00BA5312">
      <w:pPr>
        <w:jc w:val="both"/>
        <w:rPr>
          <w:rFonts w:ascii="Tahoma" w:hAnsi="Tahoma" w:cs="Tahoma"/>
          <w:b/>
          <w:sz w:val="22"/>
          <w:szCs w:val="22"/>
        </w:rPr>
      </w:pPr>
      <w:r>
        <w:rPr>
          <w:rFonts w:ascii="Tahoma" w:hAnsi="Tahoma" w:cs="Tahoma"/>
          <w:b/>
          <w:sz w:val="22"/>
          <w:szCs w:val="22"/>
        </w:rPr>
        <w:t>RIEPILOGO DELLE SPESE</w:t>
      </w:r>
    </w:p>
    <w:p w:rsidR="00B3276D" w:rsidRDefault="00B3276D" w:rsidP="00BA5312">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598"/>
      </w:tblGrid>
      <w:tr w:rsidR="00B3276D" w:rsidRPr="00EE1D92" w:rsidTr="00EE1D92">
        <w:tc>
          <w:tcPr>
            <w:tcW w:w="4428"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rsidR="00B3276D" w:rsidRPr="00EE1D92" w:rsidRDefault="00B3276D" w:rsidP="00EE1D92">
            <w:pPr>
              <w:jc w:val="center"/>
              <w:rPr>
                <w:rFonts w:ascii="Tahoma" w:hAnsi="Tahoma" w:cs="Tahoma"/>
                <w:b/>
                <w:sz w:val="16"/>
                <w:szCs w:val="16"/>
              </w:rPr>
            </w:pPr>
            <w:r w:rsidRPr="00EE1D92">
              <w:rPr>
                <w:rFonts w:ascii="Tahoma" w:hAnsi="Tahoma" w:cs="Tahoma"/>
                <w:b/>
                <w:sz w:val="16"/>
                <w:szCs w:val="16"/>
              </w:rPr>
              <w:t>Obblighi da pagare (b/a) *</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526.781,03</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208.811,38</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39,64%</w:t>
            </w:r>
          </w:p>
        </w:tc>
      </w:tr>
      <w:tr w:rsidR="00B3276D" w:rsidRPr="00EE1D92" w:rsidTr="00F149E2">
        <w:tc>
          <w:tcPr>
            <w:tcW w:w="4428" w:type="dxa"/>
            <w:shd w:val="clear" w:color="auto" w:fill="auto"/>
            <w:vAlign w:val="center"/>
          </w:tcPr>
          <w:p w:rsidR="00B3276D" w:rsidRPr="00EE1D92" w:rsidRDefault="00B3276D" w:rsidP="00F149E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rsidR="00B3276D" w:rsidRPr="00EE1D92" w:rsidRDefault="00B3276D" w:rsidP="00F149E2">
            <w:pPr>
              <w:jc w:val="right"/>
              <w:rPr>
                <w:rFonts w:ascii="Tahoma" w:hAnsi="Tahoma" w:cs="Tahoma"/>
                <w:sz w:val="16"/>
                <w:szCs w:val="16"/>
              </w:rPr>
            </w:pPr>
            <w:r>
              <w:rPr>
                <w:rFonts w:ascii="Tahoma" w:hAnsi="Tahoma" w:cs="Tahoma"/>
                <w:sz w:val="16"/>
                <w:szCs w:val="16"/>
              </w:rPr>
              <w:t>229.191,92</w:t>
            </w:r>
          </w:p>
        </w:tc>
        <w:tc>
          <w:tcPr>
            <w:tcW w:w="1980" w:type="dxa"/>
            <w:shd w:val="clear" w:color="auto" w:fill="auto"/>
            <w:vAlign w:val="center"/>
          </w:tcPr>
          <w:p w:rsidR="00B3276D" w:rsidRPr="00EE1D92" w:rsidRDefault="00B3276D" w:rsidP="00F149E2">
            <w:pPr>
              <w:jc w:val="right"/>
              <w:rPr>
                <w:rFonts w:ascii="Tahoma" w:hAnsi="Tahoma" w:cs="Tahoma"/>
                <w:sz w:val="16"/>
                <w:szCs w:val="16"/>
              </w:rPr>
            </w:pPr>
            <w:r>
              <w:rPr>
                <w:rFonts w:ascii="Tahoma" w:hAnsi="Tahoma" w:cs="Tahoma"/>
                <w:sz w:val="16"/>
                <w:szCs w:val="16"/>
              </w:rPr>
              <w:t>93.704,90</w:t>
            </w:r>
          </w:p>
        </w:tc>
        <w:tc>
          <w:tcPr>
            <w:tcW w:w="1598" w:type="dxa"/>
            <w:shd w:val="clear" w:color="auto" w:fill="auto"/>
            <w:vAlign w:val="center"/>
          </w:tcPr>
          <w:p w:rsidR="00B3276D" w:rsidRPr="00EE1D92" w:rsidRDefault="00B3276D" w:rsidP="00F149E2">
            <w:pPr>
              <w:jc w:val="center"/>
              <w:rPr>
                <w:rFonts w:ascii="Tahoma" w:hAnsi="Tahoma" w:cs="Tahoma"/>
                <w:sz w:val="16"/>
                <w:szCs w:val="16"/>
              </w:rPr>
            </w:pPr>
            <w:r>
              <w:rPr>
                <w:rFonts w:ascii="Tahoma" w:hAnsi="Tahoma" w:cs="Tahoma"/>
                <w:sz w:val="16"/>
                <w:szCs w:val="16"/>
              </w:rPr>
              <w:t>40,88%</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2.000,00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tcBorders>
              <w:bottom w:val="single" w:sz="4" w:space="0" w:color="auto"/>
            </w:tcBorders>
            <w:shd w:val="clear" w:color="auto" w:fill="auto"/>
            <w:vAlign w:val="center"/>
          </w:tcPr>
          <w:p w:rsidR="00B3276D" w:rsidRPr="00EE1D92" w:rsidRDefault="00B3276D" w:rsidP="00EE1D92">
            <w:pPr>
              <w:spacing w:before="60" w:after="60"/>
              <w:rPr>
                <w:rFonts w:ascii="Tahoma" w:hAnsi="Tahoma" w:cs="Tahoma"/>
                <w:sz w:val="16"/>
                <w:szCs w:val="16"/>
              </w:rPr>
            </w:pPr>
            <w:r>
              <w:rPr>
                <w:rFonts w:ascii="Tahoma" w:hAnsi="Tahoma" w:cs="Tahoma"/>
                <w:sz w:val="16"/>
                <w:szCs w:val="16"/>
              </w:rPr>
              <w:t>Disavanzo di amministrazione presunto</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B3276D" w:rsidRPr="00EE1D92" w:rsidRDefault="00B3276D"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B3276D" w:rsidRPr="00EE1D92" w:rsidRDefault="00B3276D" w:rsidP="00EE1D92">
            <w:pPr>
              <w:jc w:val="center"/>
              <w:rPr>
                <w:rFonts w:ascii="Tahoma" w:hAnsi="Tahoma" w:cs="Tahoma"/>
                <w:sz w:val="16"/>
                <w:szCs w:val="16"/>
              </w:rPr>
            </w:pPr>
            <w:r>
              <w:rPr>
                <w:rFonts w:ascii="Tahoma" w:hAnsi="Tahoma" w:cs="Tahoma"/>
                <w:sz w:val="16"/>
                <w:szCs w:val="16"/>
              </w:rPr>
              <w:t>-</w:t>
            </w:r>
          </w:p>
        </w:tc>
      </w:tr>
      <w:tr w:rsidR="00B3276D" w:rsidRPr="00EE1D92" w:rsidTr="00EE1D92">
        <w:tc>
          <w:tcPr>
            <w:tcW w:w="4428" w:type="dxa"/>
            <w:tcBorders>
              <w:left w:val="nil"/>
            </w:tcBorders>
            <w:shd w:val="clear" w:color="auto" w:fill="auto"/>
            <w:vAlign w:val="center"/>
          </w:tcPr>
          <w:p w:rsidR="00B3276D" w:rsidRPr="00EE1D92" w:rsidRDefault="00B3276D" w:rsidP="00EE1D92">
            <w:pPr>
              <w:spacing w:before="60" w:after="60"/>
              <w:jc w:val="right"/>
              <w:rPr>
                <w:rFonts w:ascii="Tahoma" w:hAnsi="Tahoma" w:cs="Tahoma"/>
                <w:b/>
                <w:sz w:val="16"/>
                <w:szCs w:val="16"/>
              </w:rPr>
            </w:pPr>
            <w:r w:rsidRPr="00EE1D92">
              <w:rPr>
                <w:rFonts w:ascii="Tahoma" w:hAnsi="Tahoma" w:cs="Tahoma"/>
                <w:b/>
                <w:sz w:val="16"/>
                <w:szCs w:val="16"/>
              </w:rPr>
              <w:t>Totale spese</w:t>
            </w:r>
          </w:p>
        </w:tc>
        <w:tc>
          <w:tcPr>
            <w:tcW w:w="1980" w:type="dxa"/>
            <w:tcBorders>
              <w:bottom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757.972,95</w:t>
            </w:r>
          </w:p>
        </w:tc>
        <w:tc>
          <w:tcPr>
            <w:tcW w:w="1980" w:type="dxa"/>
            <w:tcBorders>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302.516,28</w:t>
            </w:r>
          </w:p>
        </w:tc>
        <w:tc>
          <w:tcPr>
            <w:tcW w:w="1598" w:type="dxa"/>
            <w:tcBorders>
              <w:top w:val="single" w:sz="4" w:space="0" w:color="auto"/>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sz w:val="16"/>
                <w:szCs w:val="16"/>
              </w:rPr>
            </w:pPr>
          </w:p>
        </w:tc>
      </w:tr>
      <w:tr w:rsidR="00B3276D" w:rsidRPr="00EE1D92" w:rsidTr="00EE1D92">
        <w:tc>
          <w:tcPr>
            <w:tcW w:w="4428" w:type="dxa"/>
            <w:tcBorders>
              <w:bottom w:val="single" w:sz="4" w:space="0" w:color="auto"/>
              <w:right w:val="nil"/>
            </w:tcBorders>
            <w:shd w:val="clear" w:color="auto" w:fill="auto"/>
            <w:vAlign w:val="center"/>
          </w:tcPr>
          <w:p w:rsidR="00B3276D" w:rsidRPr="00EE1D92" w:rsidRDefault="00B3276D"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rsidR="00B3276D" w:rsidRPr="00EE1D92" w:rsidRDefault="00B3276D"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0,00</w:t>
            </w:r>
          </w:p>
        </w:tc>
        <w:tc>
          <w:tcPr>
            <w:tcW w:w="1598" w:type="dxa"/>
            <w:tcBorders>
              <w:top w:val="nil"/>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sz w:val="16"/>
                <w:szCs w:val="16"/>
              </w:rPr>
            </w:pPr>
          </w:p>
        </w:tc>
      </w:tr>
      <w:tr w:rsidR="00B3276D" w:rsidRPr="00EE1D92" w:rsidTr="00EE1D92">
        <w:tc>
          <w:tcPr>
            <w:tcW w:w="4428" w:type="dxa"/>
            <w:tcBorders>
              <w:left w:val="nil"/>
              <w:bottom w:val="nil"/>
              <w:right w:val="nil"/>
            </w:tcBorders>
            <w:shd w:val="clear" w:color="auto" w:fill="auto"/>
            <w:vAlign w:val="center"/>
          </w:tcPr>
          <w:p w:rsidR="00B3276D" w:rsidRPr="00EE1D92" w:rsidRDefault="00B3276D"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rsidR="00B3276D" w:rsidRPr="00EE1D92" w:rsidRDefault="00B3276D"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B3276D" w:rsidRPr="00EE1D92" w:rsidRDefault="00B3276D" w:rsidP="00EE1D92">
            <w:pPr>
              <w:jc w:val="right"/>
              <w:rPr>
                <w:rFonts w:ascii="Tahoma" w:hAnsi="Tahoma" w:cs="Tahoma"/>
                <w:b/>
                <w:sz w:val="16"/>
                <w:szCs w:val="16"/>
              </w:rPr>
            </w:pPr>
            <w:r w:rsidRPr="009F7302">
              <w:rPr>
                <w:rFonts w:ascii="Tahoma" w:hAnsi="Tahoma" w:cs="Tahoma"/>
                <w:b/>
                <w:noProof/>
                <w:sz w:val="16"/>
                <w:szCs w:val="16"/>
              </w:rPr>
              <w:t>302.516,28</w:t>
            </w:r>
          </w:p>
        </w:tc>
        <w:tc>
          <w:tcPr>
            <w:tcW w:w="1598" w:type="dxa"/>
            <w:tcBorders>
              <w:top w:val="nil"/>
              <w:left w:val="single" w:sz="4" w:space="0" w:color="auto"/>
              <w:bottom w:val="nil"/>
              <w:right w:val="nil"/>
            </w:tcBorders>
            <w:shd w:val="clear" w:color="auto" w:fill="auto"/>
            <w:vAlign w:val="center"/>
          </w:tcPr>
          <w:p w:rsidR="00B3276D" w:rsidRPr="00EE1D92" w:rsidRDefault="00B3276D" w:rsidP="00EE1D92">
            <w:pPr>
              <w:jc w:val="center"/>
              <w:rPr>
                <w:rFonts w:ascii="Tahoma" w:hAnsi="Tahoma" w:cs="Tahoma"/>
                <w:sz w:val="16"/>
                <w:szCs w:val="16"/>
              </w:rPr>
            </w:pPr>
          </w:p>
        </w:tc>
      </w:tr>
    </w:tbl>
    <w:p w:rsidR="00B3276D" w:rsidRDefault="00B3276D" w:rsidP="00BA5312">
      <w:pPr>
        <w:jc w:val="both"/>
        <w:rPr>
          <w:rFonts w:ascii="Tahoma" w:hAnsi="Tahoma" w:cs="Tahoma"/>
          <w:sz w:val="18"/>
          <w:szCs w:val="18"/>
        </w:rPr>
      </w:pPr>
    </w:p>
    <w:p w:rsidR="00B3276D" w:rsidRDefault="00B3276D"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rsidR="00B3276D" w:rsidRDefault="00B3276D" w:rsidP="00E5567C">
      <w:pPr>
        <w:jc w:val="both"/>
        <w:rPr>
          <w:rFonts w:ascii="Tahoma" w:hAnsi="Tahoma" w:cs="Tahoma"/>
          <w:b/>
          <w:sz w:val="22"/>
          <w:szCs w:val="22"/>
        </w:rPr>
      </w:pPr>
    </w:p>
    <w:p w:rsidR="00B3276D" w:rsidRDefault="00B3276D" w:rsidP="00E5567C">
      <w:pPr>
        <w:jc w:val="both"/>
        <w:rPr>
          <w:rFonts w:ascii="Tahoma" w:hAnsi="Tahoma" w:cs="Tahoma"/>
          <w:b/>
          <w:sz w:val="22"/>
          <w:szCs w:val="22"/>
        </w:rPr>
      </w:pPr>
      <w:r>
        <w:rPr>
          <w:rFonts w:ascii="Tahoma" w:hAnsi="Tahoma" w:cs="Tahoma"/>
          <w:b/>
          <w:sz w:val="22"/>
          <w:szCs w:val="22"/>
        </w:rPr>
        <w:t>ANALISI DELLE SPESE</w:t>
      </w:r>
    </w:p>
    <w:p w:rsidR="00B3276D" w:rsidRDefault="00B3276D" w:rsidP="00E5567C">
      <w:pPr>
        <w:jc w:val="both"/>
        <w:rPr>
          <w:rFonts w:ascii="Tahoma" w:hAnsi="Tahoma" w:cs="Tahoma"/>
          <w:sz w:val="18"/>
          <w:szCs w:val="18"/>
        </w:rPr>
      </w:pPr>
    </w:p>
    <w:p w:rsidR="00B3276D" w:rsidRDefault="00B3276D" w:rsidP="00BA5312">
      <w:pPr>
        <w:jc w:val="both"/>
        <w:rPr>
          <w:rFonts w:ascii="Tahoma" w:hAnsi="Tahoma" w:cs="Tahoma"/>
          <w:sz w:val="18"/>
          <w:szCs w:val="18"/>
        </w:rPr>
      </w:pPr>
      <w:r>
        <w:rPr>
          <w:rFonts w:ascii="Tahoma" w:hAnsi="Tahoma" w:cs="Tahoma"/>
          <w:sz w:val="18"/>
          <w:szCs w:val="18"/>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B3276D" w:rsidRDefault="00B3276D" w:rsidP="00BA5312">
      <w:pPr>
        <w:jc w:val="both"/>
        <w:rPr>
          <w:rFonts w:ascii="Tahoma" w:hAnsi="Tahoma" w:cs="Tahoma"/>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A01.11</w:t>
      </w:r>
      <w:r w:rsidRPr="00A6783E">
        <w:rPr>
          <w:rFonts w:ascii="Tahoma" w:hAnsi="Tahoma" w:cs="Tahoma"/>
          <w:i/>
          <w:sz w:val="20"/>
          <w:szCs w:val="20"/>
        </w:rPr>
        <w:t xml:space="preserve"> - </w:t>
      </w:r>
      <w:r>
        <w:rPr>
          <w:rFonts w:ascii="Tahoma" w:hAnsi="Tahoma" w:cs="Tahoma"/>
          <w:i/>
          <w:sz w:val="20"/>
          <w:szCs w:val="20"/>
        </w:rPr>
        <w:t>MANUTENZIONE EDIFICI</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2.000,00</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3.571,40</w:t>
      </w:r>
    </w:p>
    <w:p w:rsidR="00B3276D" w:rsidRPr="00961E8C" w:rsidRDefault="00B3276D"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3.571,40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MANUTENZIONE EDIFICI </w:t>
            </w:r>
          </w:p>
        </w:tc>
      </w:tr>
    </w:tbl>
    <w:p w:rsidR="00B3276D" w:rsidRPr="00961E8C" w:rsidRDefault="00B3276D" w:rsidP="005D5271">
      <w:pPr>
        <w:tabs>
          <w:tab w:val="left" w:pos="1980"/>
          <w:tab w:val="right" w:pos="3960"/>
        </w:tabs>
        <w:rPr>
          <w:rFonts w:ascii="Tahoma" w:hAnsi="Tahoma" w:cs="Tahoma"/>
          <w:i/>
          <w:sz w:val="18"/>
          <w:szCs w:val="18"/>
        </w:rPr>
      </w:pP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5.571,40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2.645,51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2.645,51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5.571,40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2.925,89</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A01.12</w:t>
      </w:r>
      <w:r w:rsidRPr="00A6783E">
        <w:rPr>
          <w:rFonts w:ascii="Tahoma" w:hAnsi="Tahoma" w:cs="Tahoma"/>
          <w:i/>
          <w:sz w:val="20"/>
          <w:szCs w:val="20"/>
        </w:rPr>
        <w:t xml:space="preserve"> - </w:t>
      </w:r>
      <w:r>
        <w:rPr>
          <w:rFonts w:ascii="Tahoma" w:hAnsi="Tahoma" w:cs="Tahoma"/>
          <w:i/>
          <w:sz w:val="20"/>
          <w:szCs w:val="20"/>
        </w:rPr>
        <w:t>SPESE DI PULIZIA</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134.211,25</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134.211,25</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109.768,60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109.768,60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134.211,25</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24.442,65</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A02.21</w:t>
      </w:r>
      <w:r w:rsidRPr="00A6783E">
        <w:rPr>
          <w:rFonts w:ascii="Tahoma" w:hAnsi="Tahoma" w:cs="Tahoma"/>
          <w:i/>
          <w:sz w:val="20"/>
          <w:szCs w:val="20"/>
        </w:rPr>
        <w:t xml:space="preserve"> - </w:t>
      </w:r>
      <w:r>
        <w:rPr>
          <w:rFonts w:ascii="Tahoma" w:hAnsi="Tahoma" w:cs="Tahoma"/>
          <w:i/>
          <w:sz w:val="20"/>
          <w:szCs w:val="20"/>
        </w:rPr>
        <w:t>FUNZIONAMENTO AMMINISTRATIVO GENERALE</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92.589,86</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92.589,86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18.318,17</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18.205,71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95.139,86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76.821,69</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A03.31</w:t>
      </w:r>
      <w:r w:rsidRPr="00A6783E">
        <w:rPr>
          <w:rFonts w:ascii="Tahoma" w:hAnsi="Tahoma" w:cs="Tahoma"/>
          <w:i/>
          <w:sz w:val="20"/>
          <w:szCs w:val="20"/>
        </w:rPr>
        <w:t xml:space="preserve"> - </w:t>
      </w:r>
      <w:r>
        <w:rPr>
          <w:rFonts w:ascii="Tahoma" w:hAnsi="Tahoma" w:cs="Tahoma"/>
          <w:i/>
          <w:sz w:val="20"/>
          <w:szCs w:val="20"/>
        </w:rPr>
        <w:t>FUNZIONAMENTO DIDATTICO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80.063,76</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80.063,76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17.725,84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17.092,28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89.064,64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71.338,80</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A03.32</w:t>
      </w:r>
      <w:r w:rsidRPr="00A6783E">
        <w:rPr>
          <w:rFonts w:ascii="Tahoma" w:hAnsi="Tahoma" w:cs="Tahoma"/>
          <w:i/>
          <w:sz w:val="20"/>
          <w:szCs w:val="20"/>
        </w:rPr>
        <w:t xml:space="preserve"> - </w:t>
      </w:r>
      <w:r>
        <w:rPr>
          <w:rFonts w:ascii="Tahoma" w:hAnsi="Tahoma" w:cs="Tahoma"/>
          <w:i/>
          <w:sz w:val="20"/>
          <w:szCs w:val="20"/>
        </w:rPr>
        <w:t>SPESE DI INVESTIMENTO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106.471,91</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106.471,91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1.015,04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1.015,04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86.471,91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85.456,87</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A03.33</w:t>
      </w:r>
      <w:r w:rsidRPr="00A6783E">
        <w:rPr>
          <w:rFonts w:ascii="Tahoma" w:hAnsi="Tahoma" w:cs="Tahoma"/>
          <w:i/>
          <w:sz w:val="20"/>
          <w:szCs w:val="20"/>
        </w:rPr>
        <w:t xml:space="preserve"> - </w:t>
      </w:r>
      <w:r>
        <w:rPr>
          <w:rFonts w:ascii="Tahoma" w:hAnsi="Tahoma" w:cs="Tahoma"/>
          <w:i/>
          <w:sz w:val="20"/>
          <w:szCs w:val="20"/>
        </w:rPr>
        <w:t>GEMELLAGGI</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2.245,00</w:t>
      </w:r>
    </w:p>
    <w:p w:rsidR="00B3276D" w:rsidRPr="00961E8C" w:rsidRDefault="00B3276D"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2.155,00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GEMELLAGGI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GEMELLAGGI </w:t>
            </w:r>
          </w:p>
        </w:tc>
      </w:tr>
    </w:tbl>
    <w:p w:rsidR="00B3276D" w:rsidRPr="00961E8C" w:rsidRDefault="00B3276D" w:rsidP="005D5271">
      <w:pPr>
        <w:tabs>
          <w:tab w:val="left" w:pos="1980"/>
          <w:tab w:val="right" w:pos="3960"/>
        </w:tabs>
        <w:rPr>
          <w:rFonts w:ascii="Tahoma" w:hAnsi="Tahoma" w:cs="Tahoma"/>
          <w:i/>
          <w:sz w:val="18"/>
          <w:szCs w:val="18"/>
        </w:rPr>
      </w:pP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2.245,00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1.902,22</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1.902,22</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2.245,00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342,78</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A04.41</w:t>
      </w:r>
      <w:r w:rsidRPr="00A6783E">
        <w:rPr>
          <w:rFonts w:ascii="Tahoma" w:hAnsi="Tahoma" w:cs="Tahoma"/>
          <w:i/>
          <w:sz w:val="20"/>
          <w:szCs w:val="20"/>
        </w:rPr>
        <w:t xml:space="preserve"> - </w:t>
      </w:r>
      <w:r>
        <w:rPr>
          <w:rFonts w:ascii="Tahoma" w:hAnsi="Tahoma" w:cs="Tahoma"/>
          <w:i/>
          <w:sz w:val="20"/>
          <w:szCs w:val="20"/>
        </w:rPr>
        <w:t>ALTERNANZA SCUOLA LAVORO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39.879,83</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343A0D" w:rsidP="005D5271">
      <w:pPr>
        <w:tabs>
          <w:tab w:val="left" w:pos="1980"/>
          <w:tab w:val="left" w:pos="2340"/>
          <w:tab w:val="right" w:pos="3960"/>
        </w:tabs>
        <w:rPr>
          <w:rFonts w:ascii="Tahoma" w:hAnsi="Tahoma" w:cs="Tahoma"/>
          <w:i/>
          <w:sz w:val="18"/>
          <w:szCs w:val="18"/>
        </w:rPr>
      </w:pPr>
      <w:r>
        <w:rPr>
          <w:rFonts w:ascii="Tahoma" w:hAnsi="Tahoma" w:cs="Tahoma"/>
          <w:i/>
          <w:sz w:val="18"/>
          <w:szCs w:val="18"/>
        </w:rPr>
        <w:t>P</w:t>
      </w:r>
      <w:r w:rsidR="00B3276D" w:rsidRPr="00961E8C">
        <w:rPr>
          <w:rFonts w:ascii="Tahoma" w:hAnsi="Tahoma" w:cs="Tahoma"/>
          <w:i/>
          <w:sz w:val="18"/>
          <w:szCs w:val="18"/>
        </w:rPr>
        <w:t>revisione definitiva</w:t>
      </w:r>
      <w:r w:rsidR="00B3276D" w:rsidRPr="00961E8C">
        <w:rPr>
          <w:rFonts w:ascii="Tahoma" w:hAnsi="Tahoma" w:cs="Tahoma"/>
          <w:i/>
          <w:sz w:val="18"/>
          <w:szCs w:val="18"/>
        </w:rPr>
        <w:tab/>
      </w:r>
      <w:r w:rsidR="00B3276D" w:rsidRPr="00961E8C">
        <w:rPr>
          <w:rFonts w:ascii="Tahoma" w:hAnsi="Tahoma" w:cs="Tahoma"/>
          <w:i/>
          <w:sz w:val="18"/>
          <w:szCs w:val="18"/>
        </w:rPr>
        <w:tab/>
        <w:t>€</w:t>
      </w:r>
      <w:r w:rsidR="00B3276D" w:rsidRPr="00961E8C">
        <w:rPr>
          <w:rFonts w:ascii="Tahoma" w:hAnsi="Tahoma" w:cs="Tahoma"/>
          <w:i/>
          <w:sz w:val="18"/>
          <w:szCs w:val="18"/>
        </w:rPr>
        <w:tab/>
      </w:r>
      <w:r w:rsidR="00B3276D">
        <w:rPr>
          <w:rFonts w:ascii="Tahoma" w:hAnsi="Tahoma" w:cs="Tahoma"/>
          <w:i/>
          <w:sz w:val="18"/>
          <w:szCs w:val="18"/>
        </w:rPr>
        <w:t>39.879,83</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5.340,00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5.340,00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27.617,56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22.277,56</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A05.51</w:t>
      </w:r>
      <w:r w:rsidRPr="00A6783E">
        <w:rPr>
          <w:rFonts w:ascii="Tahoma" w:hAnsi="Tahoma" w:cs="Tahoma"/>
          <w:i/>
          <w:sz w:val="20"/>
          <w:szCs w:val="20"/>
        </w:rPr>
        <w:t xml:space="preserve"> - </w:t>
      </w:r>
      <w:r>
        <w:rPr>
          <w:rFonts w:ascii="Tahoma" w:hAnsi="Tahoma" w:cs="Tahoma"/>
          <w:i/>
          <w:sz w:val="20"/>
          <w:szCs w:val="20"/>
        </w:rPr>
        <w:t>VIAGGI</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60.009,36</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3.558,00</w:t>
      </w:r>
    </w:p>
    <w:p w:rsidR="00B3276D" w:rsidRPr="00961E8C" w:rsidRDefault="00B3276D"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-23.272,00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VIAGGI DI ISTRUZIONE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VIAGGI DI ISTRUZIONE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25.970,00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VIAGGI DI ISTRUZIONE </w:t>
            </w:r>
          </w:p>
        </w:tc>
      </w:tr>
    </w:tbl>
    <w:p w:rsidR="00B3276D" w:rsidRPr="00961E8C" w:rsidRDefault="00B3276D" w:rsidP="005D5271">
      <w:pPr>
        <w:tabs>
          <w:tab w:val="left" w:pos="1980"/>
          <w:tab w:val="right" w:pos="3960"/>
        </w:tabs>
        <w:rPr>
          <w:rFonts w:ascii="Tahoma" w:hAnsi="Tahoma" w:cs="Tahoma"/>
          <w:i/>
          <w:sz w:val="18"/>
          <w:szCs w:val="18"/>
        </w:rPr>
      </w:pP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63.567,36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52.096,00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52.096,00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59.360,68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7.264,68</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Attività - A06.61</w:t>
      </w:r>
      <w:r w:rsidRPr="00A6783E">
        <w:rPr>
          <w:rFonts w:ascii="Tahoma" w:hAnsi="Tahoma" w:cs="Tahoma"/>
          <w:i/>
          <w:sz w:val="20"/>
          <w:szCs w:val="20"/>
        </w:rPr>
        <w:t xml:space="preserve"> - </w:t>
      </w:r>
      <w:r>
        <w:rPr>
          <w:rFonts w:ascii="Tahoma" w:hAnsi="Tahoma" w:cs="Tahoma"/>
          <w:i/>
          <w:sz w:val="20"/>
          <w:szCs w:val="20"/>
        </w:rPr>
        <w:t>ORIENTAMENTO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2.180,66</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2.180,66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2.180,66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2.180,66</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lastRenderedPageBreak/>
        <w:t>Progetti - P01.11</w:t>
      </w:r>
      <w:r w:rsidRPr="00A6783E">
        <w:rPr>
          <w:rFonts w:ascii="Tahoma" w:hAnsi="Tahoma" w:cs="Tahoma"/>
          <w:i/>
          <w:sz w:val="20"/>
          <w:szCs w:val="20"/>
        </w:rPr>
        <w:t xml:space="preserve"> - </w:t>
      </w:r>
      <w:r>
        <w:rPr>
          <w:rFonts w:ascii="Tahoma" w:hAnsi="Tahoma" w:cs="Tahoma"/>
          <w:i/>
          <w:sz w:val="20"/>
          <w:szCs w:val="20"/>
        </w:rPr>
        <w:t>PON COMPETENZE BASE</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35.574,00</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35.574,00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2.582,78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2.582,78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35.574,00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32.991,22</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P01.12</w:t>
      </w:r>
      <w:r w:rsidRPr="00A6783E">
        <w:rPr>
          <w:rFonts w:ascii="Tahoma" w:hAnsi="Tahoma" w:cs="Tahoma"/>
          <w:i/>
          <w:sz w:val="20"/>
          <w:szCs w:val="20"/>
        </w:rPr>
        <w:t xml:space="preserve"> - </w:t>
      </w:r>
      <w:r>
        <w:rPr>
          <w:rFonts w:ascii="Tahoma" w:hAnsi="Tahoma" w:cs="Tahoma"/>
          <w:i/>
          <w:sz w:val="20"/>
          <w:szCs w:val="20"/>
        </w:rPr>
        <w:t>PON INCLUSIONE</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1.791,91</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1.791,91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1.791,91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1.791,91</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P01.13</w:t>
      </w:r>
      <w:r w:rsidRPr="00A6783E">
        <w:rPr>
          <w:rFonts w:ascii="Tahoma" w:hAnsi="Tahoma" w:cs="Tahoma"/>
          <w:i/>
          <w:sz w:val="20"/>
          <w:szCs w:val="20"/>
        </w:rPr>
        <w:t xml:space="preserve"> - </w:t>
      </w:r>
      <w:r>
        <w:rPr>
          <w:rFonts w:ascii="Tahoma" w:hAnsi="Tahoma" w:cs="Tahoma"/>
          <w:i/>
          <w:sz w:val="20"/>
          <w:szCs w:val="20"/>
        </w:rPr>
        <w:t>PON ASL</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22.905,14</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Pr="00961E8C" w:rsidRDefault="00B3276D"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2.048,01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PON ASL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2.771,83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PON ASL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-4.819,84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PON ASL </w:t>
            </w:r>
          </w:p>
        </w:tc>
      </w:tr>
    </w:tbl>
    <w:p w:rsidR="00B3276D" w:rsidRPr="00961E8C" w:rsidRDefault="00B3276D" w:rsidP="005D5271">
      <w:pPr>
        <w:tabs>
          <w:tab w:val="left" w:pos="1980"/>
          <w:tab w:val="right" w:pos="3960"/>
        </w:tabs>
        <w:rPr>
          <w:rFonts w:ascii="Tahoma" w:hAnsi="Tahoma" w:cs="Tahoma"/>
          <w:i/>
          <w:sz w:val="18"/>
          <w:szCs w:val="18"/>
        </w:rPr>
      </w:pP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22.905,14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8.419,83</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8.419,83</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22.905,14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14.485,31</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P01.14</w:t>
      </w:r>
      <w:r w:rsidRPr="00A6783E">
        <w:rPr>
          <w:rFonts w:ascii="Tahoma" w:hAnsi="Tahoma" w:cs="Tahoma"/>
          <w:i/>
          <w:sz w:val="20"/>
          <w:szCs w:val="20"/>
        </w:rPr>
        <w:t xml:space="preserve"> - </w:t>
      </w:r>
      <w:r>
        <w:rPr>
          <w:rFonts w:ascii="Tahoma" w:hAnsi="Tahoma" w:cs="Tahoma"/>
          <w:i/>
          <w:sz w:val="20"/>
          <w:szCs w:val="20"/>
        </w:rPr>
        <w:t>PON ORIENTAMENTO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22.728,00</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22.728,00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22.728,00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22.728,00</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P01.18</w:t>
      </w:r>
      <w:r w:rsidRPr="00A6783E">
        <w:rPr>
          <w:rFonts w:ascii="Tahoma" w:hAnsi="Tahoma" w:cs="Tahoma"/>
          <w:i/>
          <w:sz w:val="20"/>
          <w:szCs w:val="20"/>
        </w:rPr>
        <w:t xml:space="preserve"> - </w:t>
      </w:r>
      <w:r>
        <w:rPr>
          <w:rFonts w:ascii="Tahoma" w:hAnsi="Tahoma" w:cs="Tahoma"/>
          <w:i/>
          <w:sz w:val="20"/>
          <w:szCs w:val="20"/>
        </w:rPr>
        <w:t>PIANO NAZIONALE SCUOLA DIGITALE</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232,74</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232,74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294,26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294,26</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232,74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-61,52</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P01.19</w:t>
      </w:r>
      <w:r w:rsidRPr="00A6783E">
        <w:rPr>
          <w:rFonts w:ascii="Tahoma" w:hAnsi="Tahoma" w:cs="Tahoma"/>
          <w:i/>
          <w:sz w:val="20"/>
          <w:szCs w:val="20"/>
        </w:rPr>
        <w:t xml:space="preserve"> - </w:t>
      </w:r>
      <w:r>
        <w:rPr>
          <w:rFonts w:ascii="Tahoma" w:hAnsi="Tahoma" w:cs="Tahoma"/>
          <w:i/>
          <w:sz w:val="20"/>
          <w:szCs w:val="20"/>
        </w:rPr>
        <w:t>MIUR CORSI RECUPERO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1.748,78</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1.748,78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1.748,78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1.748,78</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Default="00B3276D" w:rsidP="005D5271">
      <w:pPr>
        <w:jc w:val="both"/>
        <w:rPr>
          <w:rFonts w:ascii="Tahoma" w:hAnsi="Tahoma" w:cs="Tahoma"/>
          <w:i/>
          <w:sz w:val="20"/>
          <w:szCs w:val="20"/>
        </w:rPr>
      </w:pPr>
      <w:r>
        <w:rPr>
          <w:rFonts w:ascii="Tahoma" w:hAnsi="Tahoma" w:cs="Tahoma"/>
          <w:i/>
          <w:sz w:val="20"/>
          <w:szCs w:val="20"/>
        </w:rPr>
        <w:t>Progetti - P02.20</w:t>
      </w:r>
      <w:r w:rsidRPr="00A6783E">
        <w:rPr>
          <w:rFonts w:ascii="Tahoma" w:hAnsi="Tahoma" w:cs="Tahoma"/>
          <w:i/>
          <w:sz w:val="20"/>
          <w:szCs w:val="20"/>
        </w:rPr>
        <w:t xml:space="preserve"> - </w:t>
      </w:r>
      <w:r>
        <w:rPr>
          <w:rFonts w:ascii="Tahoma" w:hAnsi="Tahoma" w:cs="Tahoma"/>
          <w:i/>
          <w:sz w:val="20"/>
          <w:szCs w:val="20"/>
        </w:rPr>
        <w:t>ASSISTENZA SPECIALISTICA</w:t>
      </w:r>
    </w:p>
    <w:p w:rsidR="00343A0D" w:rsidRPr="00A6783E" w:rsidRDefault="00343A0D" w:rsidP="005D5271">
      <w:pPr>
        <w:jc w:val="both"/>
        <w:rPr>
          <w:rFonts w:ascii="Tahoma" w:hAnsi="Tahoma" w:cs="Tahoma"/>
          <w:i/>
          <w:sz w:val="20"/>
          <w:szCs w:val="20"/>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45.783,72</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45.783,72</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21.734,40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21.734,40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34.535,04</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12.800,64</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P02.21</w:t>
      </w:r>
      <w:r w:rsidRPr="00A6783E">
        <w:rPr>
          <w:rFonts w:ascii="Tahoma" w:hAnsi="Tahoma" w:cs="Tahoma"/>
          <w:i/>
          <w:sz w:val="20"/>
          <w:szCs w:val="20"/>
        </w:rPr>
        <w:t xml:space="preserve"> - </w:t>
      </w:r>
      <w:r>
        <w:rPr>
          <w:rFonts w:ascii="Tahoma" w:hAnsi="Tahoma" w:cs="Tahoma"/>
          <w:i/>
          <w:sz w:val="20"/>
          <w:szCs w:val="20"/>
        </w:rPr>
        <w:t>TEATRO IN MUSICA</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4.755,01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4.755,01</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-4.755,01</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P02.22</w:t>
      </w:r>
      <w:r w:rsidRPr="00A6783E">
        <w:rPr>
          <w:rFonts w:ascii="Tahoma" w:hAnsi="Tahoma" w:cs="Tahoma"/>
          <w:i/>
          <w:sz w:val="20"/>
          <w:szCs w:val="20"/>
        </w:rPr>
        <w:t xml:space="preserve"> - </w:t>
      </w:r>
      <w:r>
        <w:rPr>
          <w:rFonts w:ascii="Tahoma" w:hAnsi="Tahoma" w:cs="Tahoma"/>
          <w:i/>
          <w:sz w:val="20"/>
          <w:szCs w:val="20"/>
        </w:rPr>
        <w:t>FIXO</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3.904,00</w:t>
      </w:r>
    </w:p>
    <w:p w:rsidR="00B3276D" w:rsidRPr="00961E8C" w:rsidRDefault="00B3276D" w:rsidP="00343A0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3.904,00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3.903,50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3.903,50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3.904,00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0,50</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P02.23</w:t>
      </w:r>
      <w:r w:rsidRPr="00A6783E">
        <w:rPr>
          <w:rFonts w:ascii="Tahoma" w:hAnsi="Tahoma" w:cs="Tahoma"/>
          <w:i/>
          <w:sz w:val="20"/>
          <w:szCs w:val="20"/>
        </w:rPr>
        <w:t xml:space="preserve"> - </w:t>
      </w:r>
      <w:r>
        <w:rPr>
          <w:rFonts w:ascii="Tahoma" w:hAnsi="Tahoma" w:cs="Tahoma"/>
          <w:i/>
          <w:sz w:val="20"/>
          <w:szCs w:val="20"/>
        </w:rPr>
        <w:t>PROGETTO CINEMA</w:t>
      </w:r>
    </w:p>
    <w:p w:rsidR="00B3276D"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50.000,00</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50.000,00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14.730,00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14.008,69</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721,31</w:t>
      </w:r>
      <w:r>
        <w:rPr>
          <w:rFonts w:ascii="Tahoma" w:hAnsi="Tahoma" w:cs="Tahoma"/>
          <w:i/>
          <w:sz w:val="18"/>
          <w:szCs w:val="18"/>
        </w:rPr>
        <w:tab/>
        <w:t>(residui passivi elencati analiticamente nel modello L entrate)</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35.000,00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20.270,00</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P03.31</w:t>
      </w:r>
      <w:r w:rsidRPr="00A6783E">
        <w:rPr>
          <w:rFonts w:ascii="Tahoma" w:hAnsi="Tahoma" w:cs="Tahoma"/>
          <w:i/>
          <w:sz w:val="20"/>
          <w:szCs w:val="20"/>
        </w:rPr>
        <w:t xml:space="preserve"> - </w:t>
      </w:r>
      <w:r>
        <w:rPr>
          <w:rFonts w:ascii="Tahoma" w:hAnsi="Tahoma" w:cs="Tahoma"/>
          <w:i/>
          <w:sz w:val="20"/>
          <w:szCs w:val="20"/>
        </w:rPr>
        <w:t>ECDL</w:t>
      </w:r>
    </w:p>
    <w:p w:rsidR="00B3276D" w:rsidRDefault="00B3276D" w:rsidP="005D5271">
      <w:pPr>
        <w:jc w:val="both"/>
        <w:rPr>
          <w:rFonts w:ascii="Tahoma" w:hAnsi="Tahoma" w:cs="Tahoma"/>
          <w:i/>
          <w:sz w:val="18"/>
          <w:szCs w:val="18"/>
        </w:rPr>
      </w:pP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15.197,78</w:t>
      </w: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Pr="00961E8C" w:rsidRDefault="00B3276D"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1.904,00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Pr="007112D7"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ecdl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1.821,20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ecdl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ecdl </w:t>
            </w:r>
          </w:p>
        </w:tc>
      </w:tr>
      <w:tr w:rsidR="00B3276D" w:rsidRPr="007112D7" w:rsidTr="00B3276D">
        <w:tblPrEx>
          <w:tblCellMar>
            <w:top w:w="0" w:type="dxa"/>
            <w:bottom w:w="0" w:type="dxa"/>
          </w:tblCellMar>
        </w:tblPrEx>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14/06/2019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2.854,80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B3276D" w:rsidRDefault="00B3276D" w:rsidP="00B3276D">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ecdl </w:t>
            </w:r>
          </w:p>
        </w:tc>
      </w:tr>
    </w:tbl>
    <w:p w:rsidR="00B3276D" w:rsidRPr="00961E8C" w:rsidRDefault="00B3276D" w:rsidP="005D5271">
      <w:pPr>
        <w:tabs>
          <w:tab w:val="left" w:pos="1980"/>
          <w:tab w:val="right" w:pos="3960"/>
        </w:tabs>
        <w:rPr>
          <w:rFonts w:ascii="Tahoma" w:hAnsi="Tahoma" w:cs="Tahoma"/>
          <w:i/>
          <w:sz w:val="18"/>
          <w:szCs w:val="18"/>
        </w:rPr>
      </w:pP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15.197,78</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11.258,40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11.258,40</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13.044,53</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1.786,13</w:t>
      </w:r>
    </w:p>
    <w:p w:rsidR="00B3276D" w:rsidRDefault="00B3276D" w:rsidP="005D5271">
      <w:pPr>
        <w:tabs>
          <w:tab w:val="left" w:pos="1980"/>
          <w:tab w:val="left" w:pos="2340"/>
          <w:tab w:val="right" w:pos="3960"/>
        </w:tabs>
        <w:rPr>
          <w:rFonts w:ascii="Tahoma" w:hAnsi="Tahoma" w:cs="Tahoma"/>
          <w:i/>
          <w:sz w:val="18"/>
          <w:szCs w:val="18"/>
        </w:rPr>
      </w:pPr>
    </w:p>
    <w:p w:rsidR="00B3276D" w:rsidRDefault="00B3276D" w:rsidP="005D5271">
      <w:pPr>
        <w:jc w:val="both"/>
        <w:rPr>
          <w:rFonts w:ascii="Tahoma" w:hAnsi="Tahoma" w:cs="Tahoma"/>
          <w:i/>
          <w:sz w:val="20"/>
          <w:szCs w:val="20"/>
        </w:rPr>
      </w:pPr>
    </w:p>
    <w:p w:rsidR="00B3276D" w:rsidRPr="00A6783E" w:rsidRDefault="00B3276D" w:rsidP="005D5271">
      <w:pPr>
        <w:jc w:val="both"/>
        <w:rPr>
          <w:rFonts w:ascii="Tahoma" w:hAnsi="Tahoma" w:cs="Tahoma"/>
          <w:i/>
          <w:sz w:val="20"/>
          <w:szCs w:val="20"/>
        </w:rPr>
      </w:pPr>
      <w:r>
        <w:rPr>
          <w:rFonts w:ascii="Tahoma" w:hAnsi="Tahoma" w:cs="Tahoma"/>
          <w:i/>
          <w:sz w:val="20"/>
          <w:szCs w:val="20"/>
        </w:rPr>
        <w:t>Progetti - P03.32</w:t>
      </w:r>
      <w:r w:rsidRPr="00A6783E">
        <w:rPr>
          <w:rFonts w:ascii="Tahoma" w:hAnsi="Tahoma" w:cs="Tahoma"/>
          <w:i/>
          <w:sz w:val="20"/>
          <w:szCs w:val="20"/>
        </w:rPr>
        <w:t xml:space="preserve"> - </w:t>
      </w:r>
      <w:r>
        <w:rPr>
          <w:rFonts w:ascii="Tahoma" w:hAnsi="Tahoma" w:cs="Tahoma"/>
          <w:i/>
          <w:sz w:val="20"/>
          <w:szCs w:val="20"/>
        </w:rPr>
        <w:t>CORSI INGLESE</w:t>
      </w:r>
    </w:p>
    <w:p w:rsidR="00B3276D" w:rsidRPr="00961E8C" w:rsidRDefault="00B3276D" w:rsidP="005D5271">
      <w:pPr>
        <w:jc w:val="both"/>
        <w:rPr>
          <w:rFonts w:ascii="Tahoma" w:hAnsi="Tahoma" w:cs="Tahoma"/>
          <w:i/>
          <w:sz w:val="18"/>
          <w:szCs w:val="18"/>
        </w:rPr>
      </w:pPr>
    </w:p>
    <w:p w:rsidR="00B3276D" w:rsidRPr="00961E8C"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24.325,85</w:t>
      </w:r>
    </w:p>
    <w:p w:rsidR="00B3276D" w:rsidRPr="00961E8C" w:rsidRDefault="00B3276D" w:rsidP="00AC2612">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B3276D" w:rsidRDefault="00B3276D"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24.325,85</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26.026,72</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26.026,72</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27.812,85</w:t>
      </w:r>
    </w:p>
    <w:p w:rsidR="00B3276D" w:rsidRDefault="00B3276D"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1.786,13</w:t>
      </w:r>
    </w:p>
    <w:p w:rsidR="00B3276D" w:rsidRDefault="00B3276D" w:rsidP="005D5271">
      <w:pPr>
        <w:tabs>
          <w:tab w:val="left" w:pos="1980"/>
          <w:tab w:val="left" w:pos="2340"/>
          <w:tab w:val="right" w:pos="3960"/>
        </w:tabs>
        <w:rPr>
          <w:rFonts w:ascii="Tahoma" w:hAnsi="Tahoma" w:cs="Tahoma"/>
          <w:i/>
          <w:sz w:val="18"/>
          <w:szCs w:val="18"/>
        </w:rPr>
      </w:pPr>
    </w:p>
    <w:p w:rsidR="00343A0D" w:rsidRPr="00920D93" w:rsidRDefault="00B3276D" w:rsidP="00343A0D">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sz w:val="18"/>
          <w:szCs w:val="18"/>
        </w:rPr>
        <w:t xml:space="preserve"> </w:t>
      </w:r>
      <w:r w:rsidR="00343A0D">
        <w:rPr>
          <w:rFonts w:ascii="Tahoma" w:hAnsi="Tahoma" w:cs="Tahoma"/>
          <w:b/>
        </w:rPr>
        <w:t>SITUAZIONE AMMINISTRATIVA</w:t>
      </w:r>
    </w:p>
    <w:p w:rsidR="00343A0D" w:rsidRDefault="00343A0D" w:rsidP="00343A0D">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60"/>
        <w:gridCol w:w="1800"/>
        <w:gridCol w:w="360"/>
        <w:gridCol w:w="1778"/>
      </w:tblGrid>
      <w:tr w:rsidR="00343A0D" w:rsidRPr="00EE1D92" w:rsidTr="00F23B9B">
        <w:tc>
          <w:tcPr>
            <w:tcW w:w="5688" w:type="dxa"/>
            <w:tcBorders>
              <w:top w:val="single" w:sz="4" w:space="0" w:color="auto"/>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r w:rsidRPr="00EE1D92">
              <w:rPr>
                <w:rFonts w:ascii="Tahoma" w:hAnsi="Tahoma" w:cs="Tahoma"/>
                <w:b/>
                <w:sz w:val="18"/>
                <w:szCs w:val="18"/>
              </w:rPr>
              <w:t>FONDO DI CASSA</w:t>
            </w:r>
          </w:p>
          <w:p w:rsidR="00343A0D" w:rsidRPr="00EE1D92" w:rsidRDefault="00343A0D" w:rsidP="00F23B9B">
            <w:pPr>
              <w:rPr>
                <w:rFonts w:ascii="Tahoma" w:hAnsi="Tahoma" w:cs="Tahoma"/>
                <w:sz w:val="18"/>
                <w:szCs w:val="18"/>
              </w:rPr>
            </w:pPr>
            <w:r w:rsidRPr="00EE1D92">
              <w:rPr>
                <w:rFonts w:ascii="Tahoma" w:hAnsi="Tahoma" w:cs="Tahoma"/>
                <w:sz w:val="18"/>
                <w:szCs w:val="18"/>
              </w:rPr>
              <w:t>Fondo di cassa all’inizio dell’esercizio</w:t>
            </w:r>
          </w:p>
        </w:tc>
        <w:tc>
          <w:tcPr>
            <w:tcW w:w="360" w:type="dxa"/>
            <w:tcBorders>
              <w:top w:val="single" w:sz="4" w:space="0" w:color="auto"/>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single" w:sz="4" w:space="0" w:color="auto"/>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single" w:sz="4" w:space="0" w:color="auto"/>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778" w:type="dxa"/>
            <w:tcBorders>
              <w:top w:val="single" w:sz="4" w:space="0" w:color="auto"/>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379.479,89</w:t>
            </w: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r w:rsidRPr="00EE1D92">
              <w:rPr>
                <w:rFonts w:ascii="Tahoma" w:hAnsi="Tahoma" w:cs="Tahoma"/>
                <w:b/>
                <w:sz w:val="18"/>
                <w:szCs w:val="18"/>
              </w:rPr>
              <w:t>Ammontare somme riscosse:</w:t>
            </w:r>
          </w:p>
          <w:p w:rsidR="00343A0D" w:rsidRPr="00EE1D92" w:rsidRDefault="00343A0D" w:rsidP="00F23B9B">
            <w:pPr>
              <w:numPr>
                <w:ilvl w:val="0"/>
                <w:numId w:val="32"/>
              </w:numPr>
              <w:rPr>
                <w:rFonts w:ascii="Tahoma" w:hAnsi="Tahoma" w:cs="Tahoma"/>
                <w:sz w:val="18"/>
                <w:szCs w:val="18"/>
              </w:rPr>
            </w:pPr>
            <w:r w:rsidRPr="00EE1D92">
              <w:rPr>
                <w:rFonts w:ascii="Tahoma" w:hAnsi="Tahoma" w:cs="Tahoma"/>
                <w:sz w:val="18"/>
                <w:szCs w:val="18"/>
              </w:rPr>
              <w:t>in conto competenza</w:t>
            </w:r>
          </w:p>
          <w:p w:rsidR="00343A0D" w:rsidRPr="00EE1D92" w:rsidRDefault="00343A0D" w:rsidP="00F23B9B">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251.804,06</w:t>
            </w:r>
          </w:p>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37.807,63</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289.611,69</w:t>
            </w: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r w:rsidRPr="00EE1D92">
              <w:rPr>
                <w:rFonts w:ascii="Tahoma" w:hAnsi="Tahoma" w:cs="Tahoma"/>
                <w:b/>
                <w:sz w:val="18"/>
                <w:szCs w:val="18"/>
              </w:rPr>
              <w:t>Ammontare dei pagamenti eseguiti:</w:t>
            </w:r>
          </w:p>
          <w:p w:rsidR="00343A0D" w:rsidRPr="00EE1D92" w:rsidRDefault="00343A0D" w:rsidP="00F23B9B">
            <w:pPr>
              <w:numPr>
                <w:ilvl w:val="0"/>
                <w:numId w:val="32"/>
              </w:numPr>
              <w:rPr>
                <w:rFonts w:ascii="Tahoma" w:hAnsi="Tahoma" w:cs="Tahoma"/>
                <w:sz w:val="18"/>
                <w:szCs w:val="18"/>
              </w:rPr>
            </w:pPr>
            <w:r w:rsidRPr="00EE1D92">
              <w:rPr>
                <w:rFonts w:ascii="Tahoma" w:hAnsi="Tahoma" w:cs="Tahoma"/>
                <w:sz w:val="18"/>
                <w:szCs w:val="18"/>
              </w:rPr>
              <w:t>in conto competenza</w:t>
            </w:r>
          </w:p>
          <w:p w:rsidR="00343A0D" w:rsidRPr="00EE1D92" w:rsidRDefault="00343A0D" w:rsidP="00F23B9B">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301.048,95</w:t>
            </w:r>
          </w:p>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0,00</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301.048,95</w:t>
            </w: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r w:rsidRPr="00EE1D92">
              <w:rPr>
                <w:rFonts w:ascii="Tahoma" w:hAnsi="Tahoma" w:cs="Tahoma"/>
                <w:b/>
                <w:sz w:val="18"/>
                <w:szCs w:val="18"/>
              </w:rPr>
              <w:t>Fondo di cassa a fine esercizio</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368.042,63</w:t>
            </w: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r w:rsidRPr="00EE1D92">
              <w:rPr>
                <w:rFonts w:ascii="Tahoma" w:hAnsi="Tahoma" w:cs="Tahoma"/>
                <w:b/>
                <w:sz w:val="18"/>
                <w:szCs w:val="18"/>
              </w:rPr>
              <w:t>Avanzo (o disavanzo) complessivo di fine esercizio</w:t>
            </w:r>
          </w:p>
          <w:p w:rsidR="00343A0D" w:rsidRPr="00EE1D92" w:rsidRDefault="00343A0D" w:rsidP="00F23B9B">
            <w:pPr>
              <w:numPr>
                <w:ilvl w:val="0"/>
                <w:numId w:val="33"/>
              </w:numPr>
              <w:rPr>
                <w:rFonts w:ascii="Tahoma" w:hAnsi="Tahoma" w:cs="Tahoma"/>
                <w:sz w:val="18"/>
                <w:szCs w:val="18"/>
              </w:rPr>
            </w:pPr>
            <w:r w:rsidRPr="00EE1D92">
              <w:rPr>
                <w:rFonts w:ascii="Tahoma" w:hAnsi="Tahoma" w:cs="Tahoma"/>
                <w:sz w:val="18"/>
                <w:szCs w:val="18"/>
              </w:rPr>
              <w:t>Residui attivi</w:t>
            </w:r>
          </w:p>
          <w:p w:rsidR="00343A0D" w:rsidRPr="00EE1D92" w:rsidRDefault="00343A0D" w:rsidP="00F23B9B">
            <w:pPr>
              <w:numPr>
                <w:ilvl w:val="0"/>
                <w:numId w:val="33"/>
              </w:numPr>
              <w:rPr>
                <w:rFonts w:ascii="Tahoma" w:hAnsi="Tahoma" w:cs="Tahoma"/>
                <w:sz w:val="18"/>
                <w:szCs w:val="18"/>
              </w:rPr>
            </w:pPr>
            <w:r w:rsidRPr="00EE1D92">
              <w:rPr>
                <w:rFonts w:ascii="Tahoma" w:hAnsi="Tahoma" w:cs="Tahoma"/>
                <w:sz w:val="18"/>
                <w:szCs w:val="18"/>
              </w:rPr>
              <w:t>Residui passivi</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181.333,55</w:t>
            </w:r>
          </w:p>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65.199,52</w:t>
            </w: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F23B9B">
        <w:tc>
          <w:tcPr>
            <w:tcW w:w="5688" w:type="dxa"/>
            <w:tcBorders>
              <w:top w:val="nil"/>
              <w:left w:val="single" w:sz="4" w:space="0" w:color="auto"/>
              <w:bottom w:val="nil"/>
              <w:right w:val="nil"/>
            </w:tcBorders>
            <w:shd w:val="clear" w:color="auto" w:fill="auto"/>
            <w:vAlign w:val="bottom"/>
          </w:tcPr>
          <w:p w:rsidR="00343A0D" w:rsidRPr="00EE1D92" w:rsidRDefault="00343A0D" w:rsidP="00F23B9B">
            <w:pPr>
              <w:rPr>
                <w:rFonts w:ascii="Tahoma" w:hAnsi="Tahoma" w:cs="Tahoma"/>
                <w:b/>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343A0D" w:rsidRPr="00EE1D92" w:rsidRDefault="00343A0D" w:rsidP="00F23B9B">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343A0D" w:rsidRPr="00EE1D92" w:rsidRDefault="00343A0D" w:rsidP="00F23B9B">
            <w:pPr>
              <w:jc w:val="right"/>
              <w:rPr>
                <w:rFonts w:ascii="Tahoma" w:hAnsi="Tahoma" w:cs="Tahoma"/>
                <w:sz w:val="18"/>
                <w:szCs w:val="18"/>
              </w:rPr>
            </w:pPr>
          </w:p>
        </w:tc>
      </w:tr>
      <w:tr w:rsidR="00343A0D" w:rsidRPr="00EE1D92" w:rsidTr="00AC2612">
        <w:trPr>
          <w:trHeight w:val="374"/>
        </w:trPr>
        <w:tc>
          <w:tcPr>
            <w:tcW w:w="5688" w:type="dxa"/>
            <w:tcBorders>
              <w:top w:val="nil"/>
              <w:left w:val="single" w:sz="4" w:space="0" w:color="auto"/>
              <w:bottom w:val="nil"/>
              <w:right w:val="nil"/>
            </w:tcBorders>
            <w:shd w:val="clear" w:color="auto" w:fill="auto"/>
            <w:vAlign w:val="center"/>
          </w:tcPr>
          <w:p w:rsidR="00343A0D" w:rsidRPr="00EE1D92" w:rsidRDefault="00343A0D" w:rsidP="00F23B9B">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60" w:type="dxa"/>
            <w:tcBorders>
              <w:top w:val="nil"/>
              <w:left w:val="nil"/>
              <w:bottom w:val="nil"/>
              <w:right w:val="nil"/>
            </w:tcBorders>
            <w:shd w:val="clear" w:color="auto" w:fill="auto"/>
            <w:vAlign w:val="center"/>
          </w:tcPr>
          <w:p w:rsidR="00343A0D" w:rsidRPr="00EE1D92" w:rsidRDefault="00343A0D" w:rsidP="00F23B9B">
            <w:pPr>
              <w:rPr>
                <w:rFonts w:ascii="Tahoma" w:hAnsi="Tahoma" w:cs="Tahoma"/>
                <w:sz w:val="18"/>
                <w:szCs w:val="18"/>
              </w:rPr>
            </w:pPr>
          </w:p>
        </w:tc>
        <w:tc>
          <w:tcPr>
            <w:tcW w:w="1800" w:type="dxa"/>
            <w:tcBorders>
              <w:top w:val="nil"/>
              <w:left w:val="nil"/>
              <w:bottom w:val="nil"/>
              <w:right w:val="nil"/>
            </w:tcBorders>
            <w:shd w:val="clear" w:color="auto" w:fill="auto"/>
            <w:vAlign w:val="center"/>
          </w:tcPr>
          <w:p w:rsidR="00343A0D" w:rsidRPr="00EE1D92" w:rsidRDefault="00343A0D" w:rsidP="00F23B9B">
            <w:pPr>
              <w:rPr>
                <w:rFonts w:ascii="Tahoma" w:hAnsi="Tahoma" w:cs="Tahoma"/>
                <w:sz w:val="18"/>
                <w:szCs w:val="18"/>
              </w:rPr>
            </w:pPr>
          </w:p>
        </w:tc>
        <w:tc>
          <w:tcPr>
            <w:tcW w:w="360" w:type="dxa"/>
            <w:tcBorders>
              <w:top w:val="nil"/>
              <w:left w:val="nil"/>
              <w:bottom w:val="nil"/>
              <w:right w:val="nil"/>
            </w:tcBorders>
            <w:shd w:val="clear" w:color="auto" w:fill="auto"/>
            <w:vAlign w:val="center"/>
          </w:tcPr>
          <w:p w:rsidR="00343A0D" w:rsidRPr="00EE1D92" w:rsidRDefault="00343A0D" w:rsidP="00F23B9B">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center"/>
          </w:tcPr>
          <w:p w:rsidR="00343A0D" w:rsidRPr="00EE1D92" w:rsidRDefault="00343A0D" w:rsidP="00F23B9B">
            <w:pPr>
              <w:jc w:val="right"/>
              <w:rPr>
                <w:rFonts w:ascii="Tahoma" w:hAnsi="Tahoma" w:cs="Tahoma"/>
                <w:sz w:val="18"/>
                <w:szCs w:val="18"/>
              </w:rPr>
            </w:pPr>
            <w:r w:rsidRPr="009F7302">
              <w:rPr>
                <w:rFonts w:ascii="Tahoma" w:hAnsi="Tahoma" w:cs="Tahoma"/>
                <w:noProof/>
                <w:sz w:val="18"/>
                <w:szCs w:val="18"/>
              </w:rPr>
              <w:t>484.176,66</w:t>
            </w:r>
          </w:p>
        </w:tc>
      </w:tr>
      <w:tr w:rsidR="00AC2612" w:rsidRPr="00EE1D92" w:rsidTr="00F23B9B">
        <w:trPr>
          <w:trHeight w:val="374"/>
        </w:trPr>
        <w:tc>
          <w:tcPr>
            <w:tcW w:w="5688" w:type="dxa"/>
            <w:tcBorders>
              <w:top w:val="nil"/>
              <w:left w:val="single" w:sz="4" w:space="0" w:color="auto"/>
              <w:bottom w:val="single" w:sz="4" w:space="0" w:color="auto"/>
              <w:right w:val="nil"/>
            </w:tcBorders>
            <w:shd w:val="clear" w:color="auto" w:fill="auto"/>
            <w:vAlign w:val="center"/>
          </w:tcPr>
          <w:p w:rsidR="00AC2612" w:rsidRDefault="00AC2612" w:rsidP="00F23B9B">
            <w:pPr>
              <w:rPr>
                <w:rFonts w:ascii="Tahoma" w:hAnsi="Tahoma" w:cs="Tahoma"/>
                <w:b/>
                <w:sz w:val="18"/>
                <w:szCs w:val="18"/>
              </w:rPr>
            </w:pPr>
          </w:p>
          <w:p w:rsidR="00AC2612" w:rsidRDefault="00AC2612" w:rsidP="00F23B9B">
            <w:pPr>
              <w:rPr>
                <w:rFonts w:ascii="Tahoma" w:hAnsi="Tahoma" w:cs="Tahoma"/>
                <w:b/>
                <w:sz w:val="18"/>
                <w:szCs w:val="18"/>
              </w:rPr>
            </w:pPr>
          </w:p>
          <w:p w:rsidR="00AC2612" w:rsidRPr="00EE1D92" w:rsidRDefault="00AC2612" w:rsidP="00F23B9B">
            <w:pPr>
              <w:rPr>
                <w:rFonts w:ascii="Tahoma" w:hAnsi="Tahoma" w:cs="Tahoma"/>
                <w:b/>
                <w:sz w:val="18"/>
                <w:szCs w:val="18"/>
              </w:rPr>
            </w:pPr>
          </w:p>
        </w:tc>
        <w:tc>
          <w:tcPr>
            <w:tcW w:w="360" w:type="dxa"/>
            <w:tcBorders>
              <w:top w:val="nil"/>
              <w:left w:val="nil"/>
              <w:bottom w:val="single" w:sz="4" w:space="0" w:color="auto"/>
              <w:right w:val="nil"/>
            </w:tcBorders>
            <w:shd w:val="clear" w:color="auto" w:fill="auto"/>
            <w:vAlign w:val="center"/>
          </w:tcPr>
          <w:p w:rsidR="00AC2612" w:rsidRPr="00EE1D92" w:rsidRDefault="00AC2612" w:rsidP="00F23B9B">
            <w:pPr>
              <w:rPr>
                <w:rFonts w:ascii="Tahoma" w:hAnsi="Tahoma" w:cs="Tahoma"/>
                <w:sz w:val="18"/>
                <w:szCs w:val="18"/>
              </w:rPr>
            </w:pPr>
          </w:p>
        </w:tc>
        <w:tc>
          <w:tcPr>
            <w:tcW w:w="1800" w:type="dxa"/>
            <w:tcBorders>
              <w:top w:val="nil"/>
              <w:left w:val="nil"/>
              <w:bottom w:val="single" w:sz="4" w:space="0" w:color="auto"/>
              <w:right w:val="nil"/>
            </w:tcBorders>
            <w:shd w:val="clear" w:color="auto" w:fill="auto"/>
            <w:vAlign w:val="center"/>
          </w:tcPr>
          <w:p w:rsidR="00AC2612" w:rsidRPr="00EE1D92" w:rsidRDefault="00AC2612" w:rsidP="00F23B9B">
            <w:pPr>
              <w:rPr>
                <w:rFonts w:ascii="Tahoma" w:hAnsi="Tahoma" w:cs="Tahoma"/>
                <w:sz w:val="18"/>
                <w:szCs w:val="18"/>
              </w:rPr>
            </w:pPr>
          </w:p>
        </w:tc>
        <w:tc>
          <w:tcPr>
            <w:tcW w:w="360" w:type="dxa"/>
            <w:tcBorders>
              <w:top w:val="nil"/>
              <w:left w:val="nil"/>
              <w:bottom w:val="single" w:sz="4" w:space="0" w:color="auto"/>
              <w:right w:val="nil"/>
            </w:tcBorders>
            <w:shd w:val="clear" w:color="auto" w:fill="auto"/>
            <w:vAlign w:val="center"/>
          </w:tcPr>
          <w:p w:rsidR="00AC2612" w:rsidRPr="00EE1D92" w:rsidRDefault="00AC2612" w:rsidP="00F23B9B">
            <w:pPr>
              <w:jc w:val="right"/>
              <w:rPr>
                <w:rFonts w:ascii="Tahoma" w:hAnsi="Tahoma" w:cs="Tahoma"/>
                <w:sz w:val="18"/>
                <w:szCs w:val="18"/>
              </w:rPr>
            </w:pPr>
          </w:p>
        </w:tc>
        <w:tc>
          <w:tcPr>
            <w:tcW w:w="1778" w:type="dxa"/>
            <w:tcBorders>
              <w:top w:val="nil"/>
              <w:left w:val="nil"/>
              <w:bottom w:val="single" w:sz="4" w:space="0" w:color="auto"/>
              <w:right w:val="single" w:sz="4" w:space="0" w:color="auto"/>
            </w:tcBorders>
            <w:shd w:val="clear" w:color="auto" w:fill="auto"/>
            <w:vAlign w:val="center"/>
          </w:tcPr>
          <w:p w:rsidR="00AC2612" w:rsidRPr="009F7302" w:rsidRDefault="00AC2612" w:rsidP="00F23B9B">
            <w:pPr>
              <w:jc w:val="right"/>
              <w:rPr>
                <w:rFonts w:ascii="Tahoma" w:hAnsi="Tahoma" w:cs="Tahoma"/>
                <w:noProof/>
                <w:sz w:val="18"/>
                <w:szCs w:val="18"/>
              </w:rPr>
            </w:pPr>
          </w:p>
        </w:tc>
      </w:tr>
    </w:tbl>
    <w:p w:rsidR="00343A0D" w:rsidRDefault="00343A0D" w:rsidP="00343A0D">
      <w:pPr>
        <w:jc w:val="both"/>
        <w:rPr>
          <w:rFonts w:ascii="Tahoma" w:hAnsi="Tahoma" w:cs="Tahoma"/>
          <w:sz w:val="18"/>
          <w:szCs w:val="18"/>
        </w:rPr>
      </w:pPr>
    </w:p>
    <w:p w:rsidR="00343A0D" w:rsidRDefault="00343A0D" w:rsidP="00343A0D">
      <w:pPr>
        <w:jc w:val="both"/>
        <w:rPr>
          <w:rFonts w:ascii="Tahoma" w:hAnsi="Tahoma" w:cs="Tahoma"/>
          <w:sz w:val="18"/>
          <w:szCs w:val="18"/>
        </w:rPr>
      </w:pPr>
    </w:p>
    <w:p w:rsidR="00AC2612" w:rsidRDefault="00AC2612" w:rsidP="00343A0D">
      <w:pPr>
        <w:tabs>
          <w:tab w:val="center" w:pos="7020"/>
        </w:tabs>
        <w:jc w:val="both"/>
        <w:rPr>
          <w:rFonts w:ascii="Tahoma" w:hAnsi="Tahoma" w:cs="Tahoma"/>
          <w:b/>
          <w:sz w:val="20"/>
          <w:szCs w:val="20"/>
        </w:rPr>
      </w:pPr>
    </w:p>
    <w:p w:rsidR="00AC2612" w:rsidRDefault="00343A0D" w:rsidP="00343A0D">
      <w:pPr>
        <w:tabs>
          <w:tab w:val="center" w:pos="7020"/>
        </w:tabs>
        <w:jc w:val="both"/>
        <w:rPr>
          <w:rFonts w:ascii="Tahoma" w:hAnsi="Tahoma" w:cs="Tahoma"/>
          <w:noProof/>
          <w:sz w:val="20"/>
          <w:szCs w:val="20"/>
        </w:rPr>
      </w:pPr>
      <w:r w:rsidRPr="00005C0D">
        <w:rPr>
          <w:rFonts w:ascii="Tahoma" w:hAnsi="Tahoma" w:cs="Tahoma"/>
          <w:sz w:val="20"/>
          <w:szCs w:val="20"/>
        </w:rPr>
        <w:tab/>
      </w:r>
    </w:p>
    <w:p w:rsidR="00AC2612" w:rsidRDefault="00AC2612" w:rsidP="00343A0D">
      <w:pPr>
        <w:tabs>
          <w:tab w:val="center" w:pos="7020"/>
        </w:tabs>
        <w:jc w:val="both"/>
        <w:rPr>
          <w:rFonts w:ascii="Tahoma" w:hAnsi="Tahoma" w:cs="Tahoma"/>
          <w:noProof/>
          <w:sz w:val="20"/>
          <w:szCs w:val="20"/>
        </w:rPr>
      </w:pPr>
    </w:p>
    <w:p w:rsidR="00AC2612" w:rsidRDefault="00AC2612" w:rsidP="00343A0D">
      <w:pPr>
        <w:tabs>
          <w:tab w:val="center" w:pos="7020"/>
        </w:tabs>
        <w:jc w:val="both"/>
        <w:rPr>
          <w:rFonts w:ascii="Tahoma" w:hAnsi="Tahoma" w:cs="Tahoma"/>
          <w:noProof/>
          <w:sz w:val="20"/>
          <w:szCs w:val="20"/>
        </w:rPr>
      </w:pPr>
    </w:p>
    <w:p w:rsidR="00AC2612" w:rsidRPr="00920D93" w:rsidRDefault="00AC2612" w:rsidP="00AC2612">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SITUAZIONE DEI RESIDUI</w:t>
      </w: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r>
        <w:rPr>
          <w:rFonts w:ascii="Tahoma" w:hAnsi="Tahoma" w:cs="Tahoma"/>
          <w:sz w:val="18"/>
          <w:szCs w:val="18"/>
        </w:rPr>
        <w:t>La situazione dei residui è la seguente:</w:t>
      </w:r>
    </w:p>
    <w:p w:rsidR="00AC2612" w:rsidRDefault="00AC2612" w:rsidP="00AC2612">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1248"/>
        <w:gridCol w:w="1248"/>
        <w:gridCol w:w="1248"/>
        <w:gridCol w:w="1248"/>
        <w:gridCol w:w="1248"/>
        <w:gridCol w:w="1249"/>
        <w:gridCol w:w="1249"/>
      </w:tblGrid>
      <w:tr w:rsidR="00AC2612" w:rsidRPr="00EE1D92" w:rsidTr="00F23B9B">
        <w:tc>
          <w:tcPr>
            <w:tcW w:w="1248" w:type="dxa"/>
            <w:tcBorders>
              <w:top w:val="nil"/>
              <w:left w:val="nil"/>
            </w:tcBorders>
            <w:shd w:val="clear" w:color="auto" w:fill="auto"/>
            <w:vAlign w:val="center"/>
          </w:tcPr>
          <w:p w:rsidR="00AC2612" w:rsidRPr="00EE1D92" w:rsidRDefault="00AC2612" w:rsidP="00F23B9B">
            <w:pPr>
              <w:spacing w:before="60" w:after="60"/>
              <w:jc w:val="center"/>
              <w:rPr>
                <w:rFonts w:ascii="Tahoma" w:hAnsi="Tahoma" w:cs="Tahoma"/>
                <w:sz w:val="18"/>
                <w:szCs w:val="18"/>
              </w:rPr>
            </w:pP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Totale redidui</w:t>
            </w:r>
          </w:p>
        </w:tc>
      </w:tr>
      <w:tr w:rsidR="00AC2612" w:rsidRPr="00EE1D92" w:rsidTr="00F23B9B">
        <w:tc>
          <w:tcPr>
            <w:tcW w:w="1248" w:type="dxa"/>
            <w:tcBorders>
              <w:bottom w:val="single" w:sz="4" w:space="0" w:color="auto"/>
            </w:tcBorders>
            <w:shd w:val="clear" w:color="auto" w:fill="auto"/>
            <w:vAlign w:val="center"/>
          </w:tcPr>
          <w:p w:rsidR="00AC2612" w:rsidRPr="00EE1D92" w:rsidRDefault="00AC2612" w:rsidP="00F23B9B">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219.141,18</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0,00</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219.141,18</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37.807,63</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181.333,55</w:t>
            </w:r>
          </w:p>
        </w:tc>
        <w:tc>
          <w:tcPr>
            <w:tcW w:w="1249"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0,00</w:t>
            </w:r>
          </w:p>
        </w:tc>
        <w:tc>
          <w:tcPr>
            <w:tcW w:w="1249"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181.333,55</w:t>
            </w:r>
          </w:p>
        </w:tc>
      </w:tr>
      <w:tr w:rsidR="00AC2612" w:rsidRPr="00EE1D92" w:rsidTr="00F23B9B">
        <w:tc>
          <w:tcPr>
            <w:tcW w:w="1248" w:type="dxa"/>
            <w:tcBorders>
              <w:left w:val="nil"/>
            </w:tcBorders>
            <w:shd w:val="clear" w:color="auto" w:fill="auto"/>
            <w:vAlign w:val="center"/>
          </w:tcPr>
          <w:p w:rsidR="00AC2612" w:rsidRPr="00EE1D92" w:rsidRDefault="00AC2612" w:rsidP="00F23B9B">
            <w:pPr>
              <w:spacing w:before="60" w:after="60"/>
              <w:jc w:val="center"/>
              <w:rPr>
                <w:rFonts w:ascii="Tahoma" w:hAnsi="Tahoma" w:cs="Tahoma"/>
                <w:sz w:val="18"/>
                <w:szCs w:val="18"/>
              </w:rPr>
            </w:pP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AC2612" w:rsidRPr="00EE1D92" w:rsidRDefault="00AC2612" w:rsidP="00F23B9B">
            <w:pPr>
              <w:spacing w:before="60" w:after="60"/>
              <w:jc w:val="center"/>
              <w:rPr>
                <w:rFonts w:ascii="Tahoma" w:hAnsi="Tahoma" w:cs="Tahoma"/>
                <w:sz w:val="18"/>
                <w:szCs w:val="18"/>
              </w:rPr>
            </w:pPr>
            <w:r w:rsidRPr="00EE1D92">
              <w:rPr>
                <w:rFonts w:ascii="Tahoma" w:hAnsi="Tahoma" w:cs="Tahoma"/>
                <w:sz w:val="18"/>
                <w:szCs w:val="18"/>
              </w:rPr>
              <w:t>Totale residui</w:t>
            </w:r>
          </w:p>
        </w:tc>
      </w:tr>
      <w:tr w:rsidR="00AC2612" w:rsidRPr="00EE1D92" w:rsidTr="00F23B9B">
        <w:tc>
          <w:tcPr>
            <w:tcW w:w="1248" w:type="dxa"/>
            <w:shd w:val="clear" w:color="auto" w:fill="auto"/>
            <w:vAlign w:val="center"/>
          </w:tcPr>
          <w:p w:rsidR="00AC2612" w:rsidRPr="00EE1D92" w:rsidRDefault="00AC2612" w:rsidP="00F23B9B">
            <w:pPr>
              <w:spacing w:before="120" w:after="120"/>
              <w:jc w:val="center"/>
              <w:rPr>
                <w:rFonts w:ascii="Tahoma" w:hAnsi="Tahoma" w:cs="Tahoma"/>
                <w:sz w:val="18"/>
                <w:szCs w:val="18"/>
              </w:rPr>
            </w:pPr>
            <w:r w:rsidRPr="00EE1D92">
              <w:rPr>
                <w:rFonts w:ascii="Tahoma" w:hAnsi="Tahoma" w:cs="Tahoma"/>
                <w:sz w:val="18"/>
                <w:szCs w:val="18"/>
              </w:rPr>
              <w:t>Passivi</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63.732,19</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0,00</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63.732,19</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0,00</w:t>
            </w:r>
          </w:p>
        </w:tc>
        <w:tc>
          <w:tcPr>
            <w:tcW w:w="1248"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63.732,19</w:t>
            </w:r>
          </w:p>
        </w:tc>
        <w:tc>
          <w:tcPr>
            <w:tcW w:w="1249"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1.467,33</w:t>
            </w:r>
          </w:p>
        </w:tc>
        <w:tc>
          <w:tcPr>
            <w:tcW w:w="1249" w:type="dxa"/>
            <w:shd w:val="clear" w:color="auto" w:fill="auto"/>
            <w:vAlign w:val="center"/>
          </w:tcPr>
          <w:p w:rsidR="00AC2612" w:rsidRPr="00EE1D92" w:rsidRDefault="00AC2612" w:rsidP="00F23B9B">
            <w:pPr>
              <w:spacing w:before="120" w:after="120"/>
              <w:jc w:val="right"/>
              <w:rPr>
                <w:rFonts w:ascii="Tahoma" w:hAnsi="Tahoma" w:cs="Tahoma"/>
                <w:sz w:val="18"/>
                <w:szCs w:val="18"/>
              </w:rPr>
            </w:pPr>
            <w:r w:rsidRPr="009F7302">
              <w:rPr>
                <w:rFonts w:ascii="Tahoma" w:hAnsi="Tahoma" w:cs="Tahoma"/>
                <w:noProof/>
                <w:sz w:val="18"/>
                <w:szCs w:val="18"/>
              </w:rPr>
              <w:t>65.199,52</w:t>
            </w:r>
          </w:p>
        </w:tc>
      </w:tr>
    </w:tbl>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r>
        <w:rPr>
          <w:rFonts w:ascii="Tahoma" w:hAnsi="Tahoma" w:cs="Tahoma"/>
          <w:sz w:val="18"/>
          <w:szCs w:val="18"/>
        </w:rPr>
        <w:t>I residui attivi e passivi sono elencati analiticamente nel modello L.</w:t>
      </w: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r>
        <w:rPr>
          <w:rFonts w:ascii="Tahoma" w:hAnsi="Tahoma" w:cs="Tahoma"/>
          <w:sz w:val="18"/>
          <w:szCs w:val="18"/>
        </w:rPr>
        <w:t>il DSGA</w:t>
      </w:r>
    </w:p>
    <w:p w:rsidR="00AC2612" w:rsidRDefault="00AC2612" w:rsidP="00AC2612">
      <w:pPr>
        <w:jc w:val="both"/>
        <w:rPr>
          <w:rFonts w:ascii="Tahoma" w:hAnsi="Tahoma" w:cs="Tahoma"/>
          <w:sz w:val="18"/>
          <w:szCs w:val="18"/>
        </w:rPr>
      </w:pPr>
      <w:r>
        <w:rPr>
          <w:rFonts w:ascii="Tahoma" w:hAnsi="Tahoma" w:cs="Tahoma"/>
          <w:sz w:val="18"/>
          <w:szCs w:val="18"/>
        </w:rPr>
        <w:t>DOTT.SSA MORESCHINI ELENA</w:t>
      </w: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jc w:val="both"/>
        <w:rPr>
          <w:rFonts w:ascii="Tahoma" w:hAnsi="Tahoma" w:cs="Tahoma"/>
          <w:sz w:val="18"/>
          <w:szCs w:val="18"/>
        </w:rPr>
      </w:pPr>
    </w:p>
    <w:p w:rsidR="00AC2612" w:rsidRDefault="00AC2612" w:rsidP="00AC2612">
      <w:pPr>
        <w:tabs>
          <w:tab w:val="center" w:pos="7020"/>
        </w:tabs>
        <w:jc w:val="both"/>
        <w:rPr>
          <w:rFonts w:ascii="Tahoma" w:hAnsi="Tahoma" w:cs="Tahoma"/>
          <w:b/>
          <w:sz w:val="20"/>
          <w:szCs w:val="20"/>
        </w:rPr>
      </w:pPr>
      <w:r w:rsidRPr="00005C0D">
        <w:rPr>
          <w:rFonts w:ascii="Tahoma" w:hAnsi="Tahoma" w:cs="Tahoma"/>
          <w:sz w:val="20"/>
          <w:szCs w:val="20"/>
        </w:rPr>
        <w:tab/>
      </w:r>
      <w:r w:rsidRPr="009F7302">
        <w:rPr>
          <w:rFonts w:ascii="Tahoma" w:hAnsi="Tahoma" w:cs="Tahoma"/>
          <w:b/>
          <w:noProof/>
          <w:sz w:val="20"/>
          <w:szCs w:val="20"/>
        </w:rPr>
        <w:t>IL DIRIGENTE SCOLASTICO</w:t>
      </w:r>
    </w:p>
    <w:p w:rsidR="00AC2612" w:rsidRPr="00AC2612" w:rsidRDefault="00AC2612" w:rsidP="00AC2612">
      <w:pPr>
        <w:tabs>
          <w:tab w:val="center" w:pos="7020"/>
        </w:tabs>
        <w:jc w:val="both"/>
        <w:rPr>
          <w:rFonts w:ascii="Tahoma" w:hAnsi="Tahoma" w:cs="Tahoma"/>
          <w:b/>
          <w:sz w:val="20"/>
          <w:szCs w:val="20"/>
        </w:rPr>
        <w:sectPr w:rsidR="00AC2612" w:rsidRPr="00AC2612" w:rsidSect="00B3276D">
          <w:headerReference w:type="even" r:id="rId8"/>
          <w:headerReference w:type="default" r:id="rId9"/>
          <w:footerReference w:type="even" r:id="rId10"/>
          <w:footerReference w:type="default" r:id="rId11"/>
          <w:headerReference w:type="first" r:id="rId12"/>
          <w:footerReference w:type="first" r:id="rId13"/>
          <w:pgSz w:w="11906" w:h="16838"/>
          <w:pgMar w:top="540" w:right="926" w:bottom="1134" w:left="1134" w:header="708" w:footer="32" w:gutter="0"/>
          <w:pgNumType w:start="1"/>
          <w:cols w:space="708"/>
          <w:docGrid w:linePitch="360"/>
        </w:sectPr>
      </w:pPr>
      <w:r w:rsidRPr="00005C0D">
        <w:rPr>
          <w:rFonts w:ascii="Tahoma" w:hAnsi="Tahoma" w:cs="Tahoma"/>
          <w:sz w:val="20"/>
          <w:szCs w:val="20"/>
        </w:rPr>
        <w:tab/>
      </w:r>
      <w:r w:rsidRPr="009F7302">
        <w:rPr>
          <w:rFonts w:ascii="Tahoma" w:hAnsi="Tahoma" w:cs="Tahoma"/>
          <w:noProof/>
          <w:sz w:val="20"/>
          <w:szCs w:val="20"/>
        </w:rPr>
        <w:t>Prof.ssa Laura Maria Giovannelli</w:t>
      </w:r>
    </w:p>
    <w:p w:rsidR="00AC2612" w:rsidRPr="00005C0D" w:rsidRDefault="00AC2612" w:rsidP="00AC2612">
      <w:pPr>
        <w:tabs>
          <w:tab w:val="center" w:pos="7020"/>
        </w:tabs>
        <w:jc w:val="both"/>
        <w:rPr>
          <w:rFonts w:ascii="Tahoma" w:hAnsi="Tahoma" w:cs="Tahoma"/>
          <w:sz w:val="20"/>
          <w:szCs w:val="20"/>
        </w:rPr>
      </w:pPr>
    </w:p>
    <w:p w:rsidR="00AC2612" w:rsidRPr="00AC2612" w:rsidRDefault="00AC2612" w:rsidP="00343A0D">
      <w:pPr>
        <w:tabs>
          <w:tab w:val="center" w:pos="7020"/>
        </w:tabs>
        <w:jc w:val="both"/>
        <w:rPr>
          <w:rFonts w:ascii="Tahoma" w:hAnsi="Tahoma" w:cs="Tahoma"/>
          <w:b/>
          <w:sz w:val="20"/>
          <w:szCs w:val="20"/>
        </w:rPr>
        <w:sectPr w:rsidR="00AC2612" w:rsidRPr="00AC2612" w:rsidSect="00B3276D">
          <w:headerReference w:type="even" r:id="rId14"/>
          <w:headerReference w:type="default" r:id="rId15"/>
          <w:footerReference w:type="even" r:id="rId16"/>
          <w:footerReference w:type="default" r:id="rId17"/>
          <w:headerReference w:type="first" r:id="rId18"/>
          <w:footerReference w:type="first" r:id="rId19"/>
          <w:pgSz w:w="11906" w:h="16838"/>
          <w:pgMar w:top="540" w:right="926" w:bottom="1134" w:left="1134" w:header="708" w:footer="32" w:gutter="0"/>
          <w:pgNumType w:start="1"/>
          <w:cols w:space="708"/>
          <w:docGrid w:linePitch="360"/>
        </w:sectPr>
      </w:pPr>
    </w:p>
    <w:p w:rsidR="00343A0D" w:rsidRPr="00005C0D" w:rsidRDefault="00343A0D" w:rsidP="00343A0D">
      <w:pPr>
        <w:tabs>
          <w:tab w:val="center" w:pos="7020"/>
        </w:tabs>
        <w:jc w:val="both"/>
        <w:rPr>
          <w:rFonts w:ascii="Tahoma" w:hAnsi="Tahoma" w:cs="Tahoma"/>
          <w:sz w:val="20"/>
          <w:szCs w:val="20"/>
        </w:rPr>
      </w:pPr>
    </w:p>
    <w:p w:rsidR="00B3276D" w:rsidRDefault="00B3276D" w:rsidP="00343A0D">
      <w:pPr>
        <w:jc w:val="both"/>
        <w:rPr>
          <w:rFonts w:ascii="Tahoma" w:hAnsi="Tahoma" w:cs="Tahoma"/>
          <w:sz w:val="18"/>
          <w:szCs w:val="18"/>
        </w:rPr>
      </w:pPr>
      <w:r>
        <w:rPr>
          <w:rFonts w:ascii="Tahoma" w:hAnsi="Tahoma" w:cs="Tahoma"/>
          <w:sz w:val="18"/>
          <w:szCs w:val="18"/>
        </w:rPr>
        <w:br w:type="page"/>
      </w:r>
    </w:p>
    <w:p w:rsidR="00B3276D" w:rsidRDefault="00B3276D" w:rsidP="00F7181B">
      <w:pPr>
        <w:jc w:val="both"/>
        <w:rPr>
          <w:rFonts w:ascii="Tahoma" w:hAnsi="Tahoma" w:cs="Tahoma"/>
          <w:sz w:val="18"/>
          <w:szCs w:val="18"/>
        </w:rPr>
      </w:pPr>
    </w:p>
    <w:sectPr w:rsidR="00B3276D" w:rsidSect="00AC2612">
      <w:pgSz w:w="11906" w:h="16838"/>
      <w:pgMar w:top="540" w:right="926" w:bottom="1134" w:left="1134" w:header="708" w:footer="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90" w:rsidRDefault="001E1590" w:rsidP="008A1557">
      <w:r>
        <w:separator/>
      </w:r>
    </w:p>
  </w:endnote>
  <w:endnote w:type="continuationSeparator" w:id="1">
    <w:p w:rsidR="001E1590" w:rsidRDefault="001E1590" w:rsidP="008A1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90" w:rsidRDefault="001E1590" w:rsidP="008A1557">
      <w:r>
        <w:separator/>
      </w:r>
    </w:p>
  </w:footnote>
  <w:footnote w:type="continuationSeparator" w:id="1">
    <w:p w:rsidR="001E1590" w:rsidRDefault="001E1590" w:rsidP="008A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2" w:rsidRDefault="00AC2612">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0D" w:rsidRDefault="00343A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96C1A22"/>
    <w:multiLevelType w:val="hybridMultilevel"/>
    <w:tmpl w:val="37786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5"/>
  </w:num>
  <w:num w:numId="2">
    <w:abstractNumId w:val="20"/>
  </w:num>
  <w:num w:numId="3">
    <w:abstractNumId w:val="12"/>
  </w:num>
  <w:num w:numId="4">
    <w:abstractNumId w:val="19"/>
  </w:num>
  <w:num w:numId="5">
    <w:abstractNumId w:val="31"/>
  </w:num>
  <w:num w:numId="6">
    <w:abstractNumId w:val="22"/>
  </w:num>
  <w:num w:numId="7">
    <w:abstractNumId w:val="17"/>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21"/>
  </w:num>
  <w:num w:numId="21">
    <w:abstractNumId w:val="28"/>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0"/>
  </w:num>
  <w:num w:numId="27">
    <w:abstractNumId w:val="18"/>
  </w:num>
  <w:num w:numId="28">
    <w:abstractNumId w:val="16"/>
  </w:num>
  <w:num w:numId="29">
    <w:abstractNumId w:val="23"/>
  </w:num>
  <w:num w:numId="30">
    <w:abstractNumId w:val="15"/>
  </w:num>
  <w:num w:numId="31">
    <w:abstractNumId w:val="11"/>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activeWritingStyle w:appName="MSWord" w:lang="it-IT" w:vendorID="64" w:dllVersion="0" w:nlCheck="1" w:checkStyle="0"/>
  <w:activeWritingStyle w:appName="MSWord" w:lang="en-GB" w:vendorID="64" w:dllVersion="0" w:nlCheck="1" w:checkStyle="0"/>
  <w:proofState w:grammar="clean"/>
  <w:stylePaneFormatFilter w:val="0004"/>
  <w:defaultTabStop w:val="709"/>
  <w:hyphenationZone w:val="283"/>
  <w:noPunctuationKerning/>
  <w:characterSpacingControl w:val="doNotCompress"/>
  <w:footnotePr>
    <w:footnote w:id="0"/>
    <w:footnote w:id="1"/>
  </w:footnotePr>
  <w:endnotePr>
    <w:endnote w:id="0"/>
    <w:endnote w:id="1"/>
  </w:endnotePr>
  <w:compat/>
  <w:rsids>
    <w:rsidRoot w:val="00AD787D"/>
    <w:rsid w:val="00000102"/>
    <w:rsid w:val="000002BF"/>
    <w:rsid w:val="00003477"/>
    <w:rsid w:val="000034C5"/>
    <w:rsid w:val="00004BA4"/>
    <w:rsid w:val="00005C0D"/>
    <w:rsid w:val="00007C0B"/>
    <w:rsid w:val="000159EB"/>
    <w:rsid w:val="00023213"/>
    <w:rsid w:val="00023791"/>
    <w:rsid w:val="000241D6"/>
    <w:rsid w:val="000303EA"/>
    <w:rsid w:val="00030C9B"/>
    <w:rsid w:val="00030F5A"/>
    <w:rsid w:val="0003102A"/>
    <w:rsid w:val="000326F1"/>
    <w:rsid w:val="0003498E"/>
    <w:rsid w:val="0004461B"/>
    <w:rsid w:val="00045A1D"/>
    <w:rsid w:val="00050DC1"/>
    <w:rsid w:val="00052EBF"/>
    <w:rsid w:val="00053D71"/>
    <w:rsid w:val="000755B6"/>
    <w:rsid w:val="0008565A"/>
    <w:rsid w:val="00086831"/>
    <w:rsid w:val="000913FA"/>
    <w:rsid w:val="00092E50"/>
    <w:rsid w:val="00093283"/>
    <w:rsid w:val="00096007"/>
    <w:rsid w:val="000969B6"/>
    <w:rsid w:val="000A0498"/>
    <w:rsid w:val="000A34DB"/>
    <w:rsid w:val="000A525B"/>
    <w:rsid w:val="000B0D47"/>
    <w:rsid w:val="000B42B4"/>
    <w:rsid w:val="000B53E0"/>
    <w:rsid w:val="000C0543"/>
    <w:rsid w:val="000C10EC"/>
    <w:rsid w:val="000C1472"/>
    <w:rsid w:val="000C3B0B"/>
    <w:rsid w:val="000C58CF"/>
    <w:rsid w:val="000E7A20"/>
    <w:rsid w:val="000F0965"/>
    <w:rsid w:val="000F63D1"/>
    <w:rsid w:val="000F7754"/>
    <w:rsid w:val="00102983"/>
    <w:rsid w:val="0010342D"/>
    <w:rsid w:val="00103F33"/>
    <w:rsid w:val="0010485C"/>
    <w:rsid w:val="001102EE"/>
    <w:rsid w:val="00114612"/>
    <w:rsid w:val="0011522A"/>
    <w:rsid w:val="00122499"/>
    <w:rsid w:val="001256F7"/>
    <w:rsid w:val="00126091"/>
    <w:rsid w:val="001274B4"/>
    <w:rsid w:val="00136CCE"/>
    <w:rsid w:val="001449A2"/>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177D"/>
    <w:rsid w:val="001B1E70"/>
    <w:rsid w:val="001B4EA4"/>
    <w:rsid w:val="001B600C"/>
    <w:rsid w:val="001B6887"/>
    <w:rsid w:val="001C374C"/>
    <w:rsid w:val="001C601B"/>
    <w:rsid w:val="001D00E2"/>
    <w:rsid w:val="001D447F"/>
    <w:rsid w:val="001D57F8"/>
    <w:rsid w:val="001E0499"/>
    <w:rsid w:val="001E1590"/>
    <w:rsid w:val="001E2BD4"/>
    <w:rsid w:val="001E6259"/>
    <w:rsid w:val="001F00AD"/>
    <w:rsid w:val="001F0CBB"/>
    <w:rsid w:val="002049FD"/>
    <w:rsid w:val="00207E62"/>
    <w:rsid w:val="0021779B"/>
    <w:rsid w:val="002200CC"/>
    <w:rsid w:val="00225B5D"/>
    <w:rsid w:val="00232016"/>
    <w:rsid w:val="00232661"/>
    <w:rsid w:val="00232F70"/>
    <w:rsid w:val="002345CC"/>
    <w:rsid w:val="00240921"/>
    <w:rsid w:val="00240E71"/>
    <w:rsid w:val="00241E2C"/>
    <w:rsid w:val="0024286E"/>
    <w:rsid w:val="00254FDA"/>
    <w:rsid w:val="00255B51"/>
    <w:rsid w:val="0025604C"/>
    <w:rsid w:val="0026418E"/>
    <w:rsid w:val="002663AC"/>
    <w:rsid w:val="00271F4E"/>
    <w:rsid w:val="002733FE"/>
    <w:rsid w:val="00274AE5"/>
    <w:rsid w:val="0027624B"/>
    <w:rsid w:val="00277A87"/>
    <w:rsid w:val="00277EA1"/>
    <w:rsid w:val="00283FA9"/>
    <w:rsid w:val="00285F4E"/>
    <w:rsid w:val="00292C66"/>
    <w:rsid w:val="002A3176"/>
    <w:rsid w:val="002A7035"/>
    <w:rsid w:val="002B5CF0"/>
    <w:rsid w:val="002B5D84"/>
    <w:rsid w:val="002B6D5E"/>
    <w:rsid w:val="002C0B93"/>
    <w:rsid w:val="002C54A2"/>
    <w:rsid w:val="002C6005"/>
    <w:rsid w:val="002C6290"/>
    <w:rsid w:val="002C747E"/>
    <w:rsid w:val="002D1D22"/>
    <w:rsid w:val="002D4F3E"/>
    <w:rsid w:val="002D6B9B"/>
    <w:rsid w:val="002D7479"/>
    <w:rsid w:val="002D7B95"/>
    <w:rsid w:val="002F247D"/>
    <w:rsid w:val="002F393B"/>
    <w:rsid w:val="002F498A"/>
    <w:rsid w:val="00300291"/>
    <w:rsid w:val="00302303"/>
    <w:rsid w:val="00303115"/>
    <w:rsid w:val="00305329"/>
    <w:rsid w:val="00307ADA"/>
    <w:rsid w:val="003106D7"/>
    <w:rsid w:val="00311358"/>
    <w:rsid w:val="00311B18"/>
    <w:rsid w:val="00316979"/>
    <w:rsid w:val="00317434"/>
    <w:rsid w:val="00331DD1"/>
    <w:rsid w:val="00332446"/>
    <w:rsid w:val="00333CCF"/>
    <w:rsid w:val="00333DA6"/>
    <w:rsid w:val="00334B67"/>
    <w:rsid w:val="003434F1"/>
    <w:rsid w:val="00343A0D"/>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4727"/>
    <w:rsid w:val="003C5B58"/>
    <w:rsid w:val="003D5021"/>
    <w:rsid w:val="003D610E"/>
    <w:rsid w:val="003E093D"/>
    <w:rsid w:val="003E16D1"/>
    <w:rsid w:val="003E1A37"/>
    <w:rsid w:val="003E2CF0"/>
    <w:rsid w:val="003E3A3B"/>
    <w:rsid w:val="003E6E09"/>
    <w:rsid w:val="003F4060"/>
    <w:rsid w:val="003F6023"/>
    <w:rsid w:val="003F79B3"/>
    <w:rsid w:val="00402102"/>
    <w:rsid w:val="00403325"/>
    <w:rsid w:val="00404BCF"/>
    <w:rsid w:val="00415C76"/>
    <w:rsid w:val="00417B85"/>
    <w:rsid w:val="004216A7"/>
    <w:rsid w:val="004226E6"/>
    <w:rsid w:val="00426DBA"/>
    <w:rsid w:val="00430627"/>
    <w:rsid w:val="004376A8"/>
    <w:rsid w:val="00441A4B"/>
    <w:rsid w:val="00447FC3"/>
    <w:rsid w:val="0045022A"/>
    <w:rsid w:val="0045488F"/>
    <w:rsid w:val="00454FCF"/>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6E5B"/>
    <w:rsid w:val="004977A9"/>
    <w:rsid w:val="004A0D2A"/>
    <w:rsid w:val="004A2B34"/>
    <w:rsid w:val="004A38BC"/>
    <w:rsid w:val="004A3D70"/>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67520"/>
    <w:rsid w:val="0057104B"/>
    <w:rsid w:val="00571E83"/>
    <w:rsid w:val="00573C51"/>
    <w:rsid w:val="00575E2F"/>
    <w:rsid w:val="0057624A"/>
    <w:rsid w:val="00576FC0"/>
    <w:rsid w:val="00580EAB"/>
    <w:rsid w:val="0058579D"/>
    <w:rsid w:val="005923F6"/>
    <w:rsid w:val="00592423"/>
    <w:rsid w:val="0059299E"/>
    <w:rsid w:val="005A356D"/>
    <w:rsid w:val="005A4B9A"/>
    <w:rsid w:val="005A53F6"/>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205E6"/>
    <w:rsid w:val="006250C8"/>
    <w:rsid w:val="006300AF"/>
    <w:rsid w:val="006377B7"/>
    <w:rsid w:val="0064130D"/>
    <w:rsid w:val="00644C87"/>
    <w:rsid w:val="0064711B"/>
    <w:rsid w:val="00647B76"/>
    <w:rsid w:val="00651952"/>
    <w:rsid w:val="006557A7"/>
    <w:rsid w:val="0065666C"/>
    <w:rsid w:val="00657DD6"/>
    <w:rsid w:val="00662FA9"/>
    <w:rsid w:val="0066315B"/>
    <w:rsid w:val="0067251F"/>
    <w:rsid w:val="006752DC"/>
    <w:rsid w:val="006821CC"/>
    <w:rsid w:val="0068234D"/>
    <w:rsid w:val="00682ECF"/>
    <w:rsid w:val="0068782C"/>
    <w:rsid w:val="006A4F99"/>
    <w:rsid w:val="006A55AC"/>
    <w:rsid w:val="006A7A9D"/>
    <w:rsid w:val="006B24C7"/>
    <w:rsid w:val="006B3D91"/>
    <w:rsid w:val="006C52E0"/>
    <w:rsid w:val="006D33E1"/>
    <w:rsid w:val="006D65A0"/>
    <w:rsid w:val="006E3847"/>
    <w:rsid w:val="006E3FCD"/>
    <w:rsid w:val="006E76F1"/>
    <w:rsid w:val="006E7712"/>
    <w:rsid w:val="006E7FF5"/>
    <w:rsid w:val="006F4CCF"/>
    <w:rsid w:val="006F55C7"/>
    <w:rsid w:val="00703E96"/>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CB0"/>
    <w:rsid w:val="00990CB6"/>
    <w:rsid w:val="00994ED5"/>
    <w:rsid w:val="009963BD"/>
    <w:rsid w:val="0099649C"/>
    <w:rsid w:val="009A2142"/>
    <w:rsid w:val="009A737C"/>
    <w:rsid w:val="009B673E"/>
    <w:rsid w:val="009C4AEB"/>
    <w:rsid w:val="009C5AF7"/>
    <w:rsid w:val="009D26D7"/>
    <w:rsid w:val="009D529F"/>
    <w:rsid w:val="009D7704"/>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679FD"/>
    <w:rsid w:val="00A7118B"/>
    <w:rsid w:val="00A71983"/>
    <w:rsid w:val="00A74014"/>
    <w:rsid w:val="00A80625"/>
    <w:rsid w:val="00A938EE"/>
    <w:rsid w:val="00A9550F"/>
    <w:rsid w:val="00A97D9E"/>
    <w:rsid w:val="00AA3E57"/>
    <w:rsid w:val="00AA6F5F"/>
    <w:rsid w:val="00AA7BC5"/>
    <w:rsid w:val="00AA7BC6"/>
    <w:rsid w:val="00AB0178"/>
    <w:rsid w:val="00AB201D"/>
    <w:rsid w:val="00AB45F3"/>
    <w:rsid w:val="00AB5E86"/>
    <w:rsid w:val="00AB60C5"/>
    <w:rsid w:val="00AC2120"/>
    <w:rsid w:val="00AC2612"/>
    <w:rsid w:val="00AC423B"/>
    <w:rsid w:val="00AC640D"/>
    <w:rsid w:val="00AD1D14"/>
    <w:rsid w:val="00AD787D"/>
    <w:rsid w:val="00AE1B9E"/>
    <w:rsid w:val="00AE5740"/>
    <w:rsid w:val="00AE70BF"/>
    <w:rsid w:val="00AF0EDB"/>
    <w:rsid w:val="00AF54E4"/>
    <w:rsid w:val="00AF7586"/>
    <w:rsid w:val="00B005E0"/>
    <w:rsid w:val="00B02A4B"/>
    <w:rsid w:val="00B04CE7"/>
    <w:rsid w:val="00B10AE9"/>
    <w:rsid w:val="00B11197"/>
    <w:rsid w:val="00B14443"/>
    <w:rsid w:val="00B23A43"/>
    <w:rsid w:val="00B27C7B"/>
    <w:rsid w:val="00B31F7C"/>
    <w:rsid w:val="00B3276D"/>
    <w:rsid w:val="00B339BA"/>
    <w:rsid w:val="00B34717"/>
    <w:rsid w:val="00B34D84"/>
    <w:rsid w:val="00B36F78"/>
    <w:rsid w:val="00B37AE3"/>
    <w:rsid w:val="00B45BF1"/>
    <w:rsid w:val="00B46E87"/>
    <w:rsid w:val="00B53409"/>
    <w:rsid w:val="00B60967"/>
    <w:rsid w:val="00B67BAF"/>
    <w:rsid w:val="00B7121F"/>
    <w:rsid w:val="00B74A27"/>
    <w:rsid w:val="00B764CC"/>
    <w:rsid w:val="00B77466"/>
    <w:rsid w:val="00B80F86"/>
    <w:rsid w:val="00B82C76"/>
    <w:rsid w:val="00B85091"/>
    <w:rsid w:val="00B85375"/>
    <w:rsid w:val="00B91C81"/>
    <w:rsid w:val="00B938D6"/>
    <w:rsid w:val="00B96196"/>
    <w:rsid w:val="00BA3B8E"/>
    <w:rsid w:val="00BA5312"/>
    <w:rsid w:val="00BB22C3"/>
    <w:rsid w:val="00BB2840"/>
    <w:rsid w:val="00BB6900"/>
    <w:rsid w:val="00BB76DB"/>
    <w:rsid w:val="00BB7749"/>
    <w:rsid w:val="00BB7C5E"/>
    <w:rsid w:val="00BC1047"/>
    <w:rsid w:val="00BC302F"/>
    <w:rsid w:val="00BC4E9C"/>
    <w:rsid w:val="00BC6EDE"/>
    <w:rsid w:val="00BD0FC7"/>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2B7D"/>
    <w:rsid w:val="00C03E80"/>
    <w:rsid w:val="00C26577"/>
    <w:rsid w:val="00C34B86"/>
    <w:rsid w:val="00C4358D"/>
    <w:rsid w:val="00C47E2D"/>
    <w:rsid w:val="00C52D3F"/>
    <w:rsid w:val="00C57B3F"/>
    <w:rsid w:val="00C6766C"/>
    <w:rsid w:val="00C72596"/>
    <w:rsid w:val="00C74A44"/>
    <w:rsid w:val="00C74E53"/>
    <w:rsid w:val="00C7633C"/>
    <w:rsid w:val="00C81A1F"/>
    <w:rsid w:val="00C85891"/>
    <w:rsid w:val="00C85A2F"/>
    <w:rsid w:val="00C901C1"/>
    <w:rsid w:val="00C92517"/>
    <w:rsid w:val="00C964FC"/>
    <w:rsid w:val="00C96D58"/>
    <w:rsid w:val="00CA77D4"/>
    <w:rsid w:val="00CB0A07"/>
    <w:rsid w:val="00CB5085"/>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2AAF"/>
    <w:rsid w:val="00D55697"/>
    <w:rsid w:val="00D558ED"/>
    <w:rsid w:val="00D66DF5"/>
    <w:rsid w:val="00D67E93"/>
    <w:rsid w:val="00D7028C"/>
    <w:rsid w:val="00D70CA9"/>
    <w:rsid w:val="00D71F35"/>
    <w:rsid w:val="00D72DE1"/>
    <w:rsid w:val="00D91590"/>
    <w:rsid w:val="00D92937"/>
    <w:rsid w:val="00D95E14"/>
    <w:rsid w:val="00D978D1"/>
    <w:rsid w:val="00DA26C9"/>
    <w:rsid w:val="00DA5A41"/>
    <w:rsid w:val="00DA6E4C"/>
    <w:rsid w:val="00DB0D6F"/>
    <w:rsid w:val="00DC1D2B"/>
    <w:rsid w:val="00DC5AF6"/>
    <w:rsid w:val="00DC7726"/>
    <w:rsid w:val="00DD532A"/>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14B5"/>
    <w:rsid w:val="00E33D7E"/>
    <w:rsid w:val="00E36DE3"/>
    <w:rsid w:val="00E54A28"/>
    <w:rsid w:val="00E5567C"/>
    <w:rsid w:val="00E63322"/>
    <w:rsid w:val="00E64742"/>
    <w:rsid w:val="00E679C1"/>
    <w:rsid w:val="00E72C22"/>
    <w:rsid w:val="00E80671"/>
    <w:rsid w:val="00E97B02"/>
    <w:rsid w:val="00EA1195"/>
    <w:rsid w:val="00EA2C9A"/>
    <w:rsid w:val="00EA37EB"/>
    <w:rsid w:val="00EA76C4"/>
    <w:rsid w:val="00EB0AD8"/>
    <w:rsid w:val="00EB1010"/>
    <w:rsid w:val="00EC34D7"/>
    <w:rsid w:val="00EC6A97"/>
    <w:rsid w:val="00EE121B"/>
    <w:rsid w:val="00EE1826"/>
    <w:rsid w:val="00EE1D92"/>
    <w:rsid w:val="00EE6CE1"/>
    <w:rsid w:val="00EF1638"/>
    <w:rsid w:val="00F000CF"/>
    <w:rsid w:val="00F04CF6"/>
    <w:rsid w:val="00F07C47"/>
    <w:rsid w:val="00F10129"/>
    <w:rsid w:val="00F11902"/>
    <w:rsid w:val="00F14743"/>
    <w:rsid w:val="00F149E2"/>
    <w:rsid w:val="00F24E73"/>
    <w:rsid w:val="00F254E7"/>
    <w:rsid w:val="00F25B60"/>
    <w:rsid w:val="00F31A98"/>
    <w:rsid w:val="00F31C41"/>
    <w:rsid w:val="00F46271"/>
    <w:rsid w:val="00F56672"/>
    <w:rsid w:val="00F56BD9"/>
    <w:rsid w:val="00F578BF"/>
    <w:rsid w:val="00F63627"/>
    <w:rsid w:val="00F7181B"/>
    <w:rsid w:val="00F742FC"/>
    <w:rsid w:val="00F7473E"/>
    <w:rsid w:val="00F753D1"/>
    <w:rsid w:val="00F86560"/>
    <w:rsid w:val="00F86810"/>
    <w:rsid w:val="00F92E23"/>
    <w:rsid w:val="00F93D29"/>
    <w:rsid w:val="00F940B0"/>
    <w:rsid w:val="00F94777"/>
    <w:rsid w:val="00F9513C"/>
    <w:rsid w:val="00F96B42"/>
    <w:rsid w:val="00F972FA"/>
    <w:rsid w:val="00FB42A1"/>
    <w:rsid w:val="00FB5055"/>
    <w:rsid w:val="00FB5ABA"/>
    <w:rsid w:val="00FB5FF5"/>
    <w:rsid w:val="00FC47F1"/>
    <w:rsid w:val="00FD29F0"/>
    <w:rsid w:val="00FD64A2"/>
    <w:rsid w:val="00FE2B47"/>
    <w:rsid w:val="00FF0AA3"/>
    <w:rsid w:val="00FF57F1"/>
    <w:rsid w:val="00FF5AD0"/>
    <w:rsid w:val="00FF67F7"/>
    <w:rsid w:val="00FF6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Corpo testo"/>
    <w:basedOn w:val="Normale"/>
    <w:rsid w:val="00C964FC"/>
    <w:pPr>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2329</Words>
  <Characters>13277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creator>Axios Italia Enginnering</dc:creator>
  <dc:description>TAB[/axstab_01//axstab_02//axstab_03/][MM]</dc:description>
  <cp:lastModifiedBy>moreschini.elena</cp:lastModifiedBy>
  <cp:revision>1</cp:revision>
  <cp:lastPrinted>2019-06-27T07:03:00Z</cp:lastPrinted>
  <dcterms:created xsi:type="dcterms:W3CDTF">2019-06-27T06:12:00Z</dcterms:created>
  <dcterms:modified xsi:type="dcterms:W3CDTF">2019-06-27T07:03:00Z</dcterms:modified>
  <cp:category>AB</cp:category>
</cp:coreProperties>
</file>